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15" w:rsidRPr="00247300" w:rsidRDefault="00014815" w:rsidP="00014815">
      <w:pPr>
        <w:pStyle w:val="Heading1"/>
        <w:tabs>
          <w:tab w:val="left" w:pos="720"/>
        </w:tabs>
        <w:spacing w:before="132"/>
        <w:ind w:right="320"/>
        <w:rPr>
          <w:rFonts w:asciiTheme="minorHAnsi" w:hAnsiTheme="minorHAnsi" w:cstheme="minorHAnsi"/>
          <w:color w:val="000000" w:themeColor="text1"/>
          <w:sz w:val="32"/>
          <w:szCs w:val="22"/>
        </w:rPr>
      </w:pPr>
      <w:r w:rsidRPr="00247300">
        <w:rPr>
          <w:rFonts w:asciiTheme="minorHAnsi" w:hAnsiTheme="minorHAnsi" w:cstheme="minorHAnsi"/>
          <w:b w:val="0"/>
          <w:noProof/>
          <w:color w:val="000000" w:themeColor="text1"/>
          <w:sz w:val="32"/>
          <w:szCs w:val="22"/>
          <w:lang w:bidi="ar-SA"/>
        </w:rPr>
        <w:drawing>
          <wp:inline distT="0" distB="0" distL="0" distR="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247300"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247300">
        <w:rPr>
          <w:rFonts w:asciiTheme="minorHAnsi" w:hAnsiTheme="minorHAnsi" w:cstheme="minorHAnsi"/>
          <w:color w:val="385623" w:themeColor="accent6" w:themeShade="80"/>
          <w:sz w:val="32"/>
          <w:szCs w:val="32"/>
        </w:rPr>
        <w:t xml:space="preserve">COVID19 Business Specific Health &amp; Safety Form </w:t>
      </w:r>
    </w:p>
    <w:p w:rsidR="00014815" w:rsidRPr="00247300"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247300">
        <w:rPr>
          <w:rFonts w:asciiTheme="minorHAnsi" w:hAnsiTheme="minorHAnsi" w:cstheme="minorHAnsi"/>
          <w:color w:val="385623" w:themeColor="accent6" w:themeShade="80"/>
          <w:sz w:val="32"/>
          <w:szCs w:val="32"/>
        </w:rPr>
        <w:t>T</w:t>
      </w:r>
      <w:r w:rsidR="003E635D" w:rsidRPr="00247300">
        <w:rPr>
          <w:rFonts w:asciiTheme="minorHAnsi" w:hAnsiTheme="minorHAnsi" w:cstheme="minorHAnsi"/>
          <w:color w:val="385623" w:themeColor="accent6" w:themeShade="80"/>
          <w:sz w:val="32"/>
          <w:szCs w:val="32"/>
        </w:rPr>
        <w:t>RANSIENT LODGING</w:t>
      </w:r>
    </w:p>
    <w:p w:rsidR="00014815" w:rsidRPr="00247300" w:rsidRDefault="00014815">
      <w:pPr>
        <w:rPr>
          <w:sz w:val="32"/>
        </w:rPr>
      </w:pPr>
    </w:p>
    <w:p w:rsidR="00014815" w:rsidRPr="00247300" w:rsidRDefault="00014815" w:rsidP="00014815">
      <w:pPr>
        <w:spacing w:before="110" w:line="271" w:lineRule="auto"/>
        <w:ind w:right="104"/>
        <w:rPr>
          <w:rFonts w:ascii="Calibri" w:eastAsia="Calibri" w:hAnsi="Calibri" w:cs="Calibri"/>
          <w:color w:val="000000" w:themeColor="text1"/>
          <w:sz w:val="32"/>
        </w:rPr>
      </w:pPr>
      <w:r w:rsidRPr="00247300">
        <w:rPr>
          <w:rFonts w:ascii="Calibri" w:eastAsia="Calibri" w:hAnsi="Calibri" w:cs="Calibri"/>
          <w:b/>
          <w:bCs/>
          <w:color w:val="525252" w:themeColor="accent3" w:themeShade="80"/>
          <w:sz w:val="32"/>
        </w:rPr>
        <w:t xml:space="preserve">NOTE: </w:t>
      </w:r>
      <w:r w:rsidRPr="00247300">
        <w:rPr>
          <w:rFonts w:ascii="Calibri" w:eastAsia="Calibri" w:hAnsi="Calibri" w:cs="Calibri"/>
          <w:color w:val="000000" w:themeColor="text1"/>
          <w:sz w:val="32"/>
        </w:rPr>
        <w:t xml:space="preserve">In order to self-certify compliance at </w:t>
      </w:r>
      <w:hyperlink r:id="rId8" w:history="1">
        <w:r w:rsidRPr="00247300">
          <w:rPr>
            <w:rStyle w:val="Hyperlink"/>
            <w:rFonts w:ascii="Calibri" w:eastAsia="Calibri" w:hAnsi="Calibri" w:cs="Calibri"/>
            <w:sz w:val="32"/>
          </w:rPr>
          <w:t>www.mendocinocountybusiness.org</w:t>
        </w:r>
      </w:hyperlink>
      <w:r w:rsidRPr="00247300">
        <w:rPr>
          <w:rFonts w:ascii="Calibri" w:eastAsia="Calibri" w:hAnsi="Calibri" w:cs="Calibri"/>
          <w:color w:val="000000" w:themeColor="text1"/>
          <w:sz w:val="32"/>
        </w:rPr>
        <w:t xml:space="preserve">, you must </w:t>
      </w:r>
      <w:r w:rsidRPr="00247300">
        <w:rPr>
          <w:rFonts w:ascii="Calibri" w:eastAsia="Calibri" w:hAnsi="Calibri" w:cs="Calibri"/>
          <w:b/>
          <w:bCs/>
          <w:color w:val="000000" w:themeColor="text1"/>
          <w:sz w:val="32"/>
        </w:rPr>
        <w:t>read and implement</w:t>
      </w:r>
      <w:r w:rsidRPr="00247300">
        <w:rPr>
          <w:rFonts w:ascii="Calibri" w:eastAsia="Calibri" w:hAnsi="Calibri" w:cs="Calibri"/>
          <w:color w:val="000000" w:themeColor="text1"/>
          <w:sz w:val="32"/>
        </w:rPr>
        <w:t xml:space="preserve"> the County of Mendocino-specific guidelines for </w:t>
      </w:r>
      <w:r w:rsidR="00A63256" w:rsidRPr="00247300">
        <w:rPr>
          <w:rFonts w:ascii="Calibri" w:eastAsia="Calibri" w:hAnsi="Calibri" w:cs="Calibri"/>
          <w:color w:val="000000" w:themeColor="text1"/>
          <w:sz w:val="32"/>
        </w:rPr>
        <w:t xml:space="preserve">Transient Lodging, including short-term vacation rentals, </w:t>
      </w:r>
      <w:r w:rsidRPr="00247300">
        <w:rPr>
          <w:rFonts w:ascii="Calibri" w:eastAsia="Calibri" w:hAnsi="Calibri" w:cs="Calibri"/>
          <w:color w:val="000000" w:themeColor="text1"/>
          <w:sz w:val="32"/>
        </w:rPr>
        <w:t>issued in the Ju</w:t>
      </w:r>
      <w:r w:rsidR="00806DCB" w:rsidRPr="00247300">
        <w:rPr>
          <w:rFonts w:ascii="Calibri" w:eastAsia="Calibri" w:hAnsi="Calibri" w:cs="Calibri"/>
          <w:color w:val="000000" w:themeColor="text1"/>
          <w:sz w:val="32"/>
        </w:rPr>
        <w:t>ly 1</w:t>
      </w:r>
      <w:r w:rsidRPr="00247300">
        <w:rPr>
          <w:rFonts w:ascii="Calibri" w:eastAsia="Calibri" w:hAnsi="Calibri" w:cs="Calibri"/>
          <w:color w:val="000000" w:themeColor="text1"/>
          <w:sz w:val="32"/>
        </w:rPr>
        <w:t xml:space="preserve">, 2020 Public Health Order. </w:t>
      </w:r>
    </w:p>
    <w:p w:rsidR="00B65B2B" w:rsidRPr="00247300" w:rsidRDefault="00A63256" w:rsidP="00B65B2B">
      <w:pPr>
        <w:tabs>
          <w:tab w:val="left" w:pos="720"/>
        </w:tabs>
        <w:spacing w:before="110" w:line="271" w:lineRule="auto"/>
        <w:ind w:right="36"/>
        <w:rPr>
          <w:rFonts w:cstheme="minorHAnsi"/>
          <w:color w:val="000000" w:themeColor="text1"/>
          <w:sz w:val="32"/>
        </w:rPr>
      </w:pPr>
      <w:r w:rsidRPr="00247300">
        <w:rPr>
          <w:rFonts w:cstheme="minorHAnsi"/>
          <w:color w:val="000000" w:themeColor="text1"/>
          <w:sz w:val="32"/>
        </w:rPr>
        <w:t xml:space="preserve">In order to fill out this form and create a health and safety plan for your business, refer to the </w:t>
      </w:r>
      <w:hyperlink r:id="rId9" w:history="1">
        <w:r w:rsidRPr="00247300">
          <w:rPr>
            <w:rStyle w:val="Hyperlink"/>
            <w:rFonts w:cstheme="minorHAnsi"/>
            <w:sz w:val="32"/>
          </w:rPr>
          <w:t>State of California Guidelines for Transient Lodging</w:t>
        </w:r>
      </w:hyperlink>
      <w:r w:rsidR="00CE344F" w:rsidRPr="00247300">
        <w:rPr>
          <w:rFonts w:cstheme="minorHAnsi"/>
          <w:color w:val="000000" w:themeColor="text1"/>
          <w:sz w:val="32"/>
        </w:rPr>
        <w:t xml:space="preserve">, </w:t>
      </w:r>
      <w:r w:rsidR="00B65B2B" w:rsidRPr="00247300">
        <w:rPr>
          <w:rFonts w:cstheme="minorHAnsi"/>
          <w:color w:val="000000" w:themeColor="text1"/>
          <w:sz w:val="32"/>
        </w:rPr>
        <w:t xml:space="preserve">the </w:t>
      </w:r>
      <w:hyperlink r:id="rId10" w:history="1">
        <w:r w:rsidR="00B65B2B" w:rsidRPr="00247300">
          <w:rPr>
            <w:rStyle w:val="Hyperlink"/>
            <w:rFonts w:cstheme="minorHAnsi"/>
            <w:sz w:val="32"/>
          </w:rPr>
          <w:t>County of Mendocino Public Health Order dated July 1, 2020</w:t>
        </w:r>
      </w:hyperlink>
      <w:r w:rsidR="00B65B2B" w:rsidRPr="00247300">
        <w:rPr>
          <w:rFonts w:cstheme="minorHAnsi"/>
          <w:sz w:val="32"/>
        </w:rPr>
        <w:t xml:space="preserve"> and the </w:t>
      </w:r>
      <w:hyperlink r:id="rId11" w:history="1">
        <w:r w:rsidR="00B65B2B" w:rsidRPr="00247300">
          <w:rPr>
            <w:rStyle w:val="Hyperlink"/>
            <w:rFonts w:cstheme="minorHAnsi"/>
            <w:sz w:val="32"/>
          </w:rPr>
          <w:t>County of Mendocino Facial Coverings Order dated July 3, 2020</w:t>
        </w:r>
      </w:hyperlink>
      <w:r w:rsidR="00B65B2B" w:rsidRPr="00247300">
        <w:rPr>
          <w:rFonts w:cstheme="minorHAnsi"/>
          <w:color w:val="000000" w:themeColor="text1"/>
          <w:sz w:val="32"/>
        </w:rPr>
        <w:t>. A health and safety plan is required to operate.</w:t>
      </w:r>
    </w:p>
    <w:p w:rsidR="00A63256" w:rsidRPr="00247300" w:rsidRDefault="00A63256" w:rsidP="00A63256">
      <w:pPr>
        <w:tabs>
          <w:tab w:val="left" w:pos="720"/>
        </w:tabs>
        <w:spacing w:before="110" w:line="271" w:lineRule="auto"/>
        <w:ind w:right="36"/>
        <w:rPr>
          <w:rFonts w:cstheme="minorHAnsi"/>
          <w:color w:val="000000" w:themeColor="text1"/>
          <w:sz w:val="32"/>
        </w:rPr>
      </w:pPr>
    </w:p>
    <w:p w:rsidR="00014815" w:rsidRPr="00247300" w:rsidRDefault="00014815" w:rsidP="00014815">
      <w:pPr>
        <w:tabs>
          <w:tab w:val="left" w:pos="720"/>
        </w:tabs>
        <w:spacing w:before="110" w:line="271" w:lineRule="auto"/>
        <w:ind w:right="36"/>
        <w:rPr>
          <w:rFonts w:cstheme="minorHAnsi"/>
          <w:color w:val="000000" w:themeColor="text1"/>
          <w:sz w:val="32"/>
        </w:rPr>
      </w:pPr>
    </w:p>
    <w:p w:rsidR="00247300"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the type of signage you will have and locations.</w:t>
      </w:r>
      <w:r w:rsidR="00247300">
        <w:rPr>
          <w:rFonts w:asciiTheme="minorHAnsi" w:hAnsiTheme="minorHAnsi" w:cstheme="minorHAnsi"/>
          <w:color w:val="000000" w:themeColor="text1"/>
          <w:sz w:val="32"/>
        </w:rPr>
        <w:t xml:space="preserve">  </w:t>
      </w:r>
    </w:p>
    <w:p w:rsidR="004B131D" w:rsidRDefault="00247300" w:rsidP="00247300">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We operate a vacation rental in just one home.  We will not put up any signage.  Instead, before we book a tenant, we will email them a</w:t>
      </w:r>
      <w:proofErr w:type="gramStart"/>
      <w:r>
        <w:rPr>
          <w:rFonts w:asciiTheme="minorHAnsi" w:hAnsiTheme="minorHAnsi" w:cstheme="minorHAnsi"/>
          <w:color w:val="000000" w:themeColor="text1"/>
          <w:sz w:val="32"/>
        </w:rPr>
        <w:t>)  the</w:t>
      </w:r>
      <w:proofErr w:type="gramEnd"/>
      <w:r>
        <w:rPr>
          <w:rFonts w:asciiTheme="minorHAnsi" w:hAnsiTheme="minorHAnsi" w:cstheme="minorHAnsi"/>
          <w:color w:val="000000" w:themeColor="text1"/>
          <w:sz w:val="32"/>
        </w:rPr>
        <w:t xml:space="preserve"> agreement that meets the Mendocino County Health Officer current requirements,  b) our cleaning procedures, which comply with state standards, </w:t>
      </w:r>
      <w:proofErr w:type="spellStart"/>
      <w:r>
        <w:rPr>
          <w:rFonts w:asciiTheme="minorHAnsi" w:hAnsiTheme="minorHAnsi" w:cstheme="minorHAnsi"/>
          <w:color w:val="000000" w:themeColor="text1"/>
          <w:sz w:val="32"/>
        </w:rPr>
        <w:t>Airbnb</w:t>
      </w:r>
      <w:proofErr w:type="spellEnd"/>
      <w:r>
        <w:rPr>
          <w:rFonts w:asciiTheme="minorHAnsi" w:hAnsiTheme="minorHAnsi" w:cstheme="minorHAnsi"/>
          <w:color w:val="000000" w:themeColor="text1"/>
          <w:sz w:val="32"/>
        </w:rPr>
        <w:t xml:space="preserve"> standards, and VRBO standards  c) a list of our preferences for what they do in the way of clean up before they leave, along with our request that if they need anything from town that they call the store for it and will pick it up and bring it to </w:t>
      </w:r>
      <w:proofErr w:type="spellStart"/>
      <w:r>
        <w:rPr>
          <w:rFonts w:asciiTheme="minorHAnsi" w:hAnsiTheme="minorHAnsi" w:cstheme="minorHAnsi"/>
          <w:color w:val="000000" w:themeColor="text1"/>
          <w:sz w:val="32"/>
        </w:rPr>
        <w:t>them</w:t>
      </w:r>
      <w:proofErr w:type="spellEnd"/>
      <w:r>
        <w:rPr>
          <w:rFonts w:asciiTheme="minorHAnsi" w:hAnsiTheme="minorHAnsi" w:cstheme="minorHAnsi"/>
          <w:color w:val="000000" w:themeColor="text1"/>
          <w:sz w:val="32"/>
        </w:rPr>
        <w:t xml:space="preserve">.  </w:t>
      </w:r>
      <w:r w:rsidR="004B131D">
        <w:rPr>
          <w:rFonts w:asciiTheme="minorHAnsi" w:hAnsiTheme="minorHAnsi" w:cstheme="minorHAnsi"/>
          <w:color w:val="000000" w:themeColor="text1"/>
          <w:sz w:val="32"/>
        </w:rPr>
        <w:t xml:space="preserve">We will ask that before they leave they turn on the house fan and open the windows.  </w:t>
      </w:r>
    </w:p>
    <w:p w:rsidR="00014815" w:rsidRPr="00247300" w:rsidRDefault="00247300" w:rsidP="00247300">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We will explain that, although we live next door, we will not meet face to face.  There is keypad entry to the building.  As they enter, they will find a book that explains how everything works in the house and contains copies of the County Shelter in Place Order and the requirements regarding transient lodging.</w:t>
      </w:r>
    </w:p>
    <w:p w:rsidR="00247300"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 xml:space="preserve">Describe the PPE you will provide to your employees and guests. </w:t>
      </w:r>
    </w:p>
    <w:p w:rsidR="00014815" w:rsidRPr="00247300" w:rsidRDefault="00247300" w:rsidP="00247300">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 xml:space="preserve">We will provide masks for our caretakers to wear during cleanup.  </w:t>
      </w:r>
      <w:r w:rsidR="004B131D">
        <w:rPr>
          <w:rFonts w:asciiTheme="minorHAnsi" w:hAnsiTheme="minorHAnsi" w:cstheme="minorHAnsi"/>
          <w:color w:val="000000" w:themeColor="text1"/>
          <w:sz w:val="32"/>
        </w:rPr>
        <w:t xml:space="preserve">The cleanup crew will wait more than two days to enter the home.  During this time, the house fan will have been ventilating the premises.  It is powerful enough to empty the all the cubic feet the home can contain in 5 minutes. </w:t>
      </w:r>
    </w:p>
    <w:p w:rsidR="004B131D"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your plans for training employees and temporary workers on the use of PPE; disinfection; sanitation and other cleaning techniques.</w:t>
      </w:r>
      <w:r w:rsidR="004B131D">
        <w:rPr>
          <w:rFonts w:asciiTheme="minorHAnsi" w:hAnsiTheme="minorHAnsi" w:cstheme="minorHAnsi"/>
          <w:color w:val="000000" w:themeColor="text1"/>
          <w:sz w:val="32"/>
        </w:rPr>
        <w:t xml:space="preserve">  </w:t>
      </w:r>
    </w:p>
    <w:p w:rsidR="00014815" w:rsidRPr="004B131D" w:rsidRDefault="004B131D" w:rsidP="0055195C">
      <w:pPr>
        <w:pStyle w:val="BodyText"/>
        <w:tabs>
          <w:tab w:val="left" w:pos="720"/>
        </w:tabs>
        <w:spacing w:before="120" w:after="120" w:line="360" w:lineRule="auto"/>
        <w:rPr>
          <w:rFonts w:asciiTheme="minorHAnsi" w:hAnsiTheme="minorHAnsi" w:cstheme="minorHAnsi"/>
          <w:color w:val="000000" w:themeColor="text1"/>
          <w:sz w:val="32"/>
        </w:rPr>
      </w:pPr>
      <w:r w:rsidRPr="004B131D">
        <w:rPr>
          <w:rFonts w:asciiTheme="minorHAnsi" w:hAnsiTheme="minorHAnsi" w:cstheme="minorHAnsi"/>
          <w:color w:val="000000" w:themeColor="text1"/>
          <w:sz w:val="32"/>
        </w:rPr>
        <w:t xml:space="preserve">Our caretakers, who </w:t>
      </w:r>
      <w:r>
        <w:rPr>
          <w:rFonts w:asciiTheme="minorHAnsi" w:hAnsiTheme="minorHAnsi" w:cstheme="minorHAnsi"/>
          <w:color w:val="000000" w:themeColor="text1"/>
          <w:sz w:val="32"/>
        </w:rPr>
        <w:t xml:space="preserve">are our partners in business, have studied the California industry specific guidelines, </w:t>
      </w:r>
      <w:proofErr w:type="spellStart"/>
      <w:r w:rsidR="0055195C">
        <w:rPr>
          <w:rFonts w:asciiTheme="minorHAnsi" w:hAnsiTheme="minorHAnsi" w:cstheme="minorHAnsi"/>
          <w:color w:val="000000" w:themeColor="text1"/>
          <w:sz w:val="32"/>
        </w:rPr>
        <w:t>Airbnb</w:t>
      </w:r>
      <w:proofErr w:type="spellEnd"/>
      <w:r w:rsidR="0055195C">
        <w:rPr>
          <w:rFonts w:asciiTheme="minorHAnsi" w:hAnsiTheme="minorHAnsi" w:cstheme="minorHAnsi"/>
          <w:color w:val="000000" w:themeColor="text1"/>
          <w:sz w:val="32"/>
        </w:rPr>
        <w:t xml:space="preserve"> cleaning protocols, and VRBO cleaning protocols.</w:t>
      </w:r>
    </w:p>
    <w:p w:rsidR="0055195C"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your plans for protecting your employees</w:t>
      </w:r>
      <w:r w:rsidR="006B5E6E" w:rsidRPr="00247300">
        <w:rPr>
          <w:rFonts w:asciiTheme="minorHAnsi" w:hAnsiTheme="minorHAnsi" w:cstheme="minorHAnsi"/>
          <w:color w:val="000000" w:themeColor="text1"/>
          <w:sz w:val="32"/>
        </w:rPr>
        <w:t>’</w:t>
      </w:r>
      <w:r w:rsidRPr="00247300">
        <w:rPr>
          <w:rFonts w:asciiTheme="minorHAnsi" w:hAnsiTheme="minorHAnsi" w:cstheme="minorHAnsi"/>
          <w:color w:val="000000" w:themeColor="text1"/>
          <w:sz w:val="32"/>
        </w:rPr>
        <w:t xml:space="preserve"> health</w:t>
      </w:r>
      <w:r w:rsidR="00EF37F4" w:rsidRPr="00247300">
        <w:rPr>
          <w:rFonts w:asciiTheme="minorHAnsi" w:hAnsiTheme="minorHAnsi" w:cstheme="minorHAnsi"/>
          <w:color w:val="000000" w:themeColor="text1"/>
          <w:sz w:val="32"/>
        </w:rPr>
        <w:t>.</w:t>
      </w:r>
      <w:r w:rsidR="0055195C">
        <w:rPr>
          <w:rFonts w:asciiTheme="minorHAnsi" w:hAnsiTheme="minorHAnsi" w:cstheme="minorHAnsi"/>
          <w:color w:val="000000" w:themeColor="text1"/>
          <w:sz w:val="32"/>
        </w:rPr>
        <w:t xml:space="preserve">  </w:t>
      </w:r>
    </w:p>
    <w:p w:rsidR="00014815" w:rsidRPr="00247300" w:rsidRDefault="0055195C" w:rsidP="0055195C">
      <w:pPr>
        <w:pStyle w:val="BodyText"/>
        <w:tabs>
          <w:tab w:val="left" w:pos="90"/>
          <w:tab w:val="left" w:pos="180"/>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They will not come in contact with guests.  If they are delivering something to the guests, they will leave it on the porch and text them that it has arrived.  They will not enter the home for three days after guests leave.</w:t>
      </w:r>
    </w:p>
    <w:p w:rsidR="0055195C"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your plans for protecting the health of guests.</w:t>
      </w:r>
      <w:r w:rsidR="0055195C">
        <w:rPr>
          <w:rFonts w:asciiTheme="minorHAnsi" w:hAnsiTheme="minorHAnsi" w:cstheme="minorHAnsi"/>
          <w:color w:val="000000" w:themeColor="text1"/>
          <w:sz w:val="32"/>
        </w:rPr>
        <w:t xml:space="preserve">   </w:t>
      </w:r>
    </w:p>
    <w:p w:rsidR="00014815" w:rsidRPr="00247300" w:rsidRDefault="0055195C" w:rsidP="0055195C">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We will totally sanitize the space between rentals.  We will empty and clean the hot tub between rentals.</w:t>
      </w:r>
    </w:p>
    <w:p w:rsidR="0055195C"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how you will prevent crowds gathering at your facility.</w:t>
      </w:r>
      <w:r w:rsidR="0055195C">
        <w:rPr>
          <w:rFonts w:asciiTheme="minorHAnsi" w:hAnsiTheme="minorHAnsi" w:cstheme="minorHAnsi"/>
          <w:color w:val="000000" w:themeColor="text1"/>
          <w:sz w:val="32"/>
        </w:rPr>
        <w:t xml:space="preserve">  </w:t>
      </w:r>
    </w:p>
    <w:p w:rsidR="00014815" w:rsidRPr="00247300" w:rsidRDefault="0055195C" w:rsidP="0055195C">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We will limit the number of guests to the County’s requirements and ask that they not have visitors while they are here.</w:t>
      </w:r>
    </w:p>
    <w:p w:rsidR="0055195C" w:rsidRDefault="00014815" w:rsidP="0055195C">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how your will enforce physical distancing at your facility.</w:t>
      </w:r>
    </w:p>
    <w:p w:rsidR="00014815" w:rsidRPr="0055195C" w:rsidRDefault="0055195C" w:rsidP="0055195C">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 xml:space="preserve">If </w:t>
      </w:r>
      <w:proofErr w:type="gramStart"/>
      <w:r>
        <w:rPr>
          <w:rFonts w:asciiTheme="minorHAnsi" w:hAnsiTheme="minorHAnsi" w:cstheme="minorHAnsi"/>
          <w:color w:val="000000" w:themeColor="text1"/>
          <w:sz w:val="32"/>
        </w:rPr>
        <w:t>we or our caretakers</w:t>
      </w:r>
      <w:proofErr w:type="gramEnd"/>
      <w:r>
        <w:rPr>
          <w:rFonts w:asciiTheme="minorHAnsi" w:hAnsiTheme="minorHAnsi" w:cstheme="minorHAnsi"/>
          <w:color w:val="000000" w:themeColor="text1"/>
          <w:sz w:val="32"/>
        </w:rPr>
        <w:t xml:space="preserve"> see our guests at all, it will be outdoors at a distance of more than 6 feet.</w:t>
      </w:r>
    </w:p>
    <w:p w:rsidR="0055195C"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color w:val="000000" w:themeColor="text1"/>
          <w:sz w:val="32"/>
        </w:rPr>
        <w:t>Describe the payment methods you will use (contactless is preferred)</w:t>
      </w:r>
      <w:r w:rsidR="00EF37F4" w:rsidRPr="00247300">
        <w:rPr>
          <w:rFonts w:asciiTheme="minorHAnsi" w:hAnsiTheme="minorHAnsi" w:cstheme="minorHAnsi"/>
          <w:color w:val="000000" w:themeColor="text1"/>
          <w:sz w:val="32"/>
        </w:rPr>
        <w:t>.</w:t>
      </w:r>
    </w:p>
    <w:p w:rsidR="00014815" w:rsidRPr="00247300" w:rsidRDefault="0055195C" w:rsidP="0055195C">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color w:val="000000" w:themeColor="text1"/>
          <w:sz w:val="32"/>
        </w:rPr>
        <w:t xml:space="preserve">Guests pay by credit card through </w:t>
      </w:r>
      <w:proofErr w:type="spellStart"/>
      <w:r>
        <w:rPr>
          <w:rFonts w:asciiTheme="minorHAnsi" w:hAnsiTheme="minorHAnsi" w:cstheme="minorHAnsi"/>
          <w:color w:val="000000" w:themeColor="text1"/>
          <w:sz w:val="32"/>
        </w:rPr>
        <w:t>Airbnb</w:t>
      </w:r>
      <w:proofErr w:type="spellEnd"/>
      <w:r>
        <w:rPr>
          <w:rFonts w:asciiTheme="minorHAnsi" w:hAnsiTheme="minorHAnsi" w:cstheme="minorHAnsi"/>
          <w:color w:val="000000" w:themeColor="text1"/>
          <w:sz w:val="32"/>
        </w:rPr>
        <w:t xml:space="preserve"> or VRBO.</w:t>
      </w:r>
    </w:p>
    <w:p w:rsidR="0055195C" w:rsidRPr="0055195C"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sz w:val="32"/>
        </w:rPr>
        <w:t xml:space="preserve">Provide the name, phone number and email address (optional) of the </w:t>
      </w:r>
      <w:r w:rsidR="006F6E1D" w:rsidRPr="00247300">
        <w:rPr>
          <w:rFonts w:asciiTheme="minorHAnsi" w:hAnsiTheme="minorHAnsi" w:cstheme="minorHAnsi"/>
          <w:sz w:val="32"/>
        </w:rPr>
        <w:t xml:space="preserve">person or </w:t>
      </w:r>
      <w:r w:rsidRPr="00247300">
        <w:rPr>
          <w:rFonts w:asciiTheme="minorHAnsi" w:hAnsiTheme="minorHAnsi" w:cstheme="minorHAnsi"/>
          <w:sz w:val="32"/>
        </w:rPr>
        <w:t xml:space="preserve">persons you have designated as the </w:t>
      </w:r>
      <w:r w:rsidR="00EF37F4" w:rsidRPr="00247300">
        <w:rPr>
          <w:rFonts w:asciiTheme="minorHAnsi" w:hAnsiTheme="minorHAnsi" w:cstheme="minorHAnsi"/>
          <w:sz w:val="32"/>
        </w:rPr>
        <w:t xml:space="preserve">COVID19 </w:t>
      </w:r>
      <w:r w:rsidRPr="00247300">
        <w:rPr>
          <w:rFonts w:asciiTheme="minorHAnsi" w:hAnsiTheme="minorHAnsi" w:cstheme="minorHAnsi"/>
          <w:sz w:val="32"/>
        </w:rPr>
        <w:t>contacts for your property.</w:t>
      </w:r>
      <w:r w:rsidR="00EF37F4" w:rsidRPr="00247300">
        <w:rPr>
          <w:rFonts w:asciiTheme="minorHAnsi" w:hAnsiTheme="minorHAnsi" w:cstheme="minorHAnsi"/>
          <w:sz w:val="32"/>
        </w:rPr>
        <w:t xml:space="preserve"> In your response, state whether they are on-site or available within one hour</w:t>
      </w:r>
      <w:r w:rsidR="00A63256" w:rsidRPr="00247300">
        <w:rPr>
          <w:rFonts w:asciiTheme="minorHAnsi" w:hAnsiTheme="minorHAnsi" w:cstheme="minorHAnsi"/>
          <w:sz w:val="32"/>
        </w:rPr>
        <w:t xml:space="preserve"> of a call</w:t>
      </w:r>
      <w:r w:rsidR="00EF37F4" w:rsidRPr="00247300">
        <w:rPr>
          <w:rFonts w:asciiTheme="minorHAnsi" w:hAnsiTheme="minorHAnsi" w:cstheme="minorHAnsi"/>
          <w:sz w:val="32"/>
        </w:rPr>
        <w:t>.</w:t>
      </w:r>
    </w:p>
    <w:p w:rsidR="00014815" w:rsidRPr="00247300" w:rsidRDefault="0055195C" w:rsidP="0055195C">
      <w:pPr>
        <w:pStyle w:val="BodyText"/>
        <w:tabs>
          <w:tab w:val="left" w:pos="720"/>
        </w:tabs>
        <w:spacing w:before="120" w:after="120" w:line="360" w:lineRule="auto"/>
        <w:rPr>
          <w:rFonts w:asciiTheme="minorHAnsi" w:hAnsiTheme="minorHAnsi" w:cstheme="minorHAnsi"/>
          <w:color w:val="000000" w:themeColor="text1"/>
          <w:sz w:val="32"/>
        </w:rPr>
      </w:pPr>
      <w:proofErr w:type="gramStart"/>
      <w:r>
        <w:rPr>
          <w:rFonts w:asciiTheme="minorHAnsi" w:hAnsiTheme="minorHAnsi" w:cstheme="minorHAnsi"/>
          <w:sz w:val="32"/>
        </w:rPr>
        <w:t>Nancy Todd, 707 489 1967.</w:t>
      </w:r>
      <w:proofErr w:type="gramEnd"/>
      <w:r>
        <w:rPr>
          <w:rFonts w:asciiTheme="minorHAnsi" w:hAnsiTheme="minorHAnsi" w:cstheme="minorHAnsi"/>
          <w:sz w:val="32"/>
        </w:rPr>
        <w:t xml:space="preserve">  I live next door to the rental, am retired and always available.  </w:t>
      </w:r>
      <w:r w:rsidR="00BB371E">
        <w:rPr>
          <w:rFonts w:asciiTheme="minorHAnsi" w:hAnsiTheme="minorHAnsi" w:cstheme="minorHAnsi"/>
          <w:sz w:val="32"/>
        </w:rPr>
        <w:t>nancyktodd@gmail.com</w:t>
      </w:r>
    </w:p>
    <w:p w:rsidR="00BB371E" w:rsidRPr="00BB371E" w:rsidRDefault="00A75851"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sz w:val="32"/>
        </w:rPr>
      </w:pPr>
      <w:r w:rsidRPr="00247300">
        <w:rPr>
          <w:rFonts w:asciiTheme="minorHAnsi" w:hAnsiTheme="minorHAnsi" w:cstheme="minorHAnsi"/>
          <w:sz w:val="32"/>
        </w:rPr>
        <w:t>To the extent feasible, reservations shall be made by phone or online prior to arrival</w:t>
      </w:r>
      <w:r w:rsidR="00D50AA5" w:rsidRPr="00247300">
        <w:rPr>
          <w:rFonts w:asciiTheme="minorHAnsi" w:hAnsiTheme="minorHAnsi" w:cstheme="minorHAnsi"/>
          <w:sz w:val="32"/>
        </w:rPr>
        <w:t>. What are your methods for taking reservations and appointments?</w:t>
      </w:r>
    </w:p>
    <w:p w:rsidR="00D50AA5" w:rsidRPr="00247300" w:rsidRDefault="00BB371E" w:rsidP="00BB371E">
      <w:pPr>
        <w:pStyle w:val="BodyText"/>
        <w:tabs>
          <w:tab w:val="left" w:pos="720"/>
        </w:tabs>
        <w:spacing w:before="120" w:after="120" w:line="360" w:lineRule="auto"/>
        <w:rPr>
          <w:rFonts w:asciiTheme="minorHAnsi" w:hAnsiTheme="minorHAnsi" w:cstheme="minorHAnsi"/>
          <w:color w:val="000000" w:themeColor="text1"/>
          <w:sz w:val="32"/>
        </w:rPr>
      </w:pPr>
      <w:r>
        <w:rPr>
          <w:rFonts w:asciiTheme="minorHAnsi" w:hAnsiTheme="minorHAnsi" w:cstheme="minorHAnsi"/>
          <w:sz w:val="32"/>
        </w:rPr>
        <w:t xml:space="preserve">Reservations are made electronically through </w:t>
      </w:r>
      <w:proofErr w:type="spellStart"/>
      <w:r>
        <w:rPr>
          <w:rFonts w:asciiTheme="minorHAnsi" w:hAnsiTheme="minorHAnsi" w:cstheme="minorHAnsi"/>
          <w:sz w:val="32"/>
        </w:rPr>
        <w:t>Airbnb</w:t>
      </w:r>
      <w:proofErr w:type="spellEnd"/>
      <w:r>
        <w:rPr>
          <w:rFonts w:asciiTheme="minorHAnsi" w:hAnsiTheme="minorHAnsi" w:cstheme="minorHAnsi"/>
          <w:sz w:val="32"/>
        </w:rPr>
        <w:t xml:space="preserve"> or VRBO</w:t>
      </w:r>
    </w:p>
    <w:p w:rsidR="00BB371E" w:rsidRDefault="003E635D" w:rsidP="00D50AA5">
      <w:pPr>
        <w:pStyle w:val="ListParagraph"/>
        <w:numPr>
          <w:ilvl w:val="0"/>
          <w:numId w:val="1"/>
        </w:numPr>
        <w:spacing w:before="120" w:after="120" w:line="360" w:lineRule="auto"/>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Describe the limit on the number of guests permitted in each room, unit, or vacation rental (regardless of size).</w:t>
      </w:r>
    </w:p>
    <w:p w:rsidR="003E635D" w:rsidRPr="00BB371E" w:rsidRDefault="00BB371E" w:rsidP="00BB371E">
      <w:pPr>
        <w:spacing w:before="120" w:after="120" w:line="360" w:lineRule="auto"/>
        <w:rPr>
          <w:rFonts w:eastAsia="Arial" w:cstheme="minorHAnsi"/>
          <w:color w:val="000000" w:themeColor="text1"/>
          <w:sz w:val="32"/>
          <w:szCs w:val="22"/>
          <w:lang w:bidi="en-US"/>
        </w:rPr>
      </w:pPr>
      <w:r>
        <w:rPr>
          <w:rFonts w:eastAsia="Arial" w:cstheme="minorHAnsi"/>
          <w:color w:val="000000" w:themeColor="text1"/>
          <w:sz w:val="32"/>
          <w:szCs w:val="22"/>
          <w:lang w:bidi="en-US"/>
        </w:rPr>
        <w:t xml:space="preserve">The limit will be whatever </w:t>
      </w:r>
      <w:proofErr w:type="gramStart"/>
      <w:r>
        <w:rPr>
          <w:rFonts w:eastAsia="Arial" w:cstheme="minorHAnsi"/>
          <w:color w:val="000000" w:themeColor="text1"/>
          <w:sz w:val="32"/>
          <w:szCs w:val="22"/>
          <w:lang w:bidi="en-US"/>
        </w:rPr>
        <w:t>the  County</w:t>
      </w:r>
      <w:proofErr w:type="gramEnd"/>
      <w:r>
        <w:rPr>
          <w:rFonts w:eastAsia="Arial" w:cstheme="minorHAnsi"/>
          <w:color w:val="000000" w:themeColor="text1"/>
          <w:sz w:val="32"/>
          <w:szCs w:val="22"/>
          <w:lang w:bidi="en-US"/>
        </w:rPr>
        <w:t xml:space="preserve"> specifies.  At this time, it’s 4 adults from one household, along with children.</w:t>
      </w:r>
    </w:p>
    <w:p w:rsidR="00BB371E" w:rsidRDefault="003E635D" w:rsidP="00D50AA5">
      <w:pPr>
        <w:pStyle w:val="ListParagraph"/>
        <w:numPr>
          <w:ilvl w:val="0"/>
          <w:numId w:val="1"/>
        </w:numPr>
        <w:spacing w:before="120" w:after="120" w:line="360" w:lineRule="auto"/>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Describe the occupancy limitations for your hotel or vacation rental.</w:t>
      </w:r>
    </w:p>
    <w:p w:rsidR="003E635D" w:rsidRPr="00BB371E" w:rsidRDefault="00BB371E" w:rsidP="00BB371E">
      <w:pPr>
        <w:spacing w:before="120" w:after="120" w:line="360" w:lineRule="auto"/>
        <w:rPr>
          <w:rFonts w:eastAsia="Arial" w:cstheme="minorHAnsi"/>
          <w:color w:val="000000" w:themeColor="text1"/>
          <w:sz w:val="32"/>
          <w:szCs w:val="22"/>
          <w:lang w:bidi="en-US"/>
        </w:rPr>
      </w:pPr>
      <w:r>
        <w:rPr>
          <w:rFonts w:eastAsia="Arial" w:cstheme="minorHAnsi"/>
          <w:color w:val="000000" w:themeColor="text1"/>
          <w:sz w:val="32"/>
          <w:szCs w:val="22"/>
          <w:lang w:bidi="en-US"/>
        </w:rPr>
        <w:t>See above.  The maximum that the home can accommodate is 11, but the number allowed at any time will be what the county prescribes.</w:t>
      </w:r>
    </w:p>
    <w:p w:rsidR="00BB371E" w:rsidRDefault="003E635D" w:rsidP="00D50AA5">
      <w:pPr>
        <w:pStyle w:val="ListParagraph"/>
        <w:numPr>
          <w:ilvl w:val="0"/>
          <w:numId w:val="1"/>
        </w:numPr>
        <w:spacing w:before="120" w:after="120" w:line="360" w:lineRule="auto"/>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 xml:space="preserve">How many hours are necessary between separate room </w:t>
      </w:r>
      <w:proofErr w:type="gramStart"/>
      <w:r w:rsidRPr="00247300">
        <w:rPr>
          <w:rFonts w:eastAsia="Arial" w:cstheme="minorHAnsi"/>
          <w:color w:val="000000" w:themeColor="text1"/>
          <w:sz w:val="32"/>
          <w:szCs w:val="22"/>
          <w:lang w:bidi="en-US"/>
        </w:rPr>
        <w:t>or</w:t>
      </w:r>
      <w:proofErr w:type="gramEnd"/>
      <w:r w:rsidRPr="00247300">
        <w:rPr>
          <w:rFonts w:eastAsia="Arial" w:cstheme="minorHAnsi"/>
          <w:color w:val="000000" w:themeColor="text1"/>
          <w:sz w:val="32"/>
          <w:szCs w:val="22"/>
          <w:lang w:bidi="en-US"/>
        </w:rPr>
        <w:t xml:space="preserve"> unit occupancies on your property?</w:t>
      </w:r>
    </w:p>
    <w:p w:rsidR="003E635D" w:rsidRPr="00BB371E" w:rsidRDefault="00BB371E" w:rsidP="00BB371E">
      <w:pPr>
        <w:spacing w:before="120" w:after="120" w:line="360" w:lineRule="auto"/>
        <w:rPr>
          <w:rFonts w:eastAsia="Arial" w:cstheme="minorHAnsi"/>
          <w:color w:val="000000" w:themeColor="text1"/>
          <w:sz w:val="32"/>
          <w:szCs w:val="22"/>
          <w:lang w:bidi="en-US"/>
        </w:rPr>
      </w:pPr>
      <w:r>
        <w:rPr>
          <w:rFonts w:eastAsia="Arial" w:cstheme="minorHAnsi"/>
          <w:color w:val="000000" w:themeColor="text1"/>
          <w:sz w:val="32"/>
          <w:szCs w:val="22"/>
          <w:lang w:bidi="en-US"/>
        </w:rPr>
        <w:t>3 days</w:t>
      </w:r>
    </w:p>
    <w:p w:rsidR="00BB371E" w:rsidRDefault="003E635D" w:rsidP="00D50AA5">
      <w:pPr>
        <w:pStyle w:val="ListParagraph"/>
        <w:numPr>
          <w:ilvl w:val="0"/>
          <w:numId w:val="1"/>
        </w:numPr>
        <w:spacing w:before="120" w:after="120" w:line="360" w:lineRule="auto"/>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Describe the signed agreement you have with guests regarding compliance with County of Mendocino Public Health Orders.</w:t>
      </w:r>
    </w:p>
    <w:p w:rsidR="00BB371E" w:rsidRPr="00BB371E" w:rsidRDefault="00BB371E" w:rsidP="00BB371E">
      <w:pPr>
        <w:spacing w:before="120" w:after="120" w:line="360" w:lineRule="auto"/>
        <w:rPr>
          <w:rFonts w:eastAsia="Arial" w:cstheme="minorHAnsi"/>
          <w:color w:val="000000" w:themeColor="text1"/>
          <w:sz w:val="32"/>
          <w:szCs w:val="22"/>
          <w:lang w:bidi="en-US"/>
        </w:rPr>
      </w:pPr>
      <w:r>
        <w:rPr>
          <w:rFonts w:eastAsia="Arial" w:cstheme="minorHAnsi"/>
          <w:color w:val="000000" w:themeColor="text1"/>
          <w:sz w:val="32"/>
          <w:szCs w:val="22"/>
          <w:lang w:bidi="en-US"/>
        </w:rPr>
        <w:t>It contains each element required in the Health Order.</w:t>
      </w:r>
    </w:p>
    <w:p w:rsidR="00BB371E" w:rsidRDefault="00BB371E" w:rsidP="00BB371E">
      <w:pPr>
        <w:pStyle w:val="ListParagraph"/>
        <w:spacing w:before="120" w:after="120" w:line="360" w:lineRule="auto"/>
        <w:ind w:left="360"/>
        <w:rPr>
          <w:rFonts w:eastAsia="Arial" w:cstheme="minorHAnsi"/>
          <w:color w:val="000000" w:themeColor="text1"/>
          <w:sz w:val="32"/>
          <w:szCs w:val="22"/>
          <w:lang w:bidi="en-US"/>
        </w:rPr>
      </w:pPr>
    </w:p>
    <w:p w:rsidR="003E635D" w:rsidRPr="00247300" w:rsidRDefault="003E635D" w:rsidP="00BB371E">
      <w:pPr>
        <w:pStyle w:val="ListParagraph"/>
        <w:spacing w:before="120" w:after="120" w:line="360" w:lineRule="auto"/>
        <w:ind w:left="360"/>
        <w:rPr>
          <w:rFonts w:eastAsia="Arial" w:cstheme="minorHAnsi"/>
          <w:color w:val="000000" w:themeColor="text1"/>
          <w:sz w:val="32"/>
          <w:szCs w:val="22"/>
          <w:lang w:bidi="en-US"/>
        </w:rPr>
      </w:pPr>
    </w:p>
    <w:p w:rsidR="00BB371E" w:rsidRDefault="004F0812" w:rsidP="004F0812">
      <w:pPr>
        <w:pStyle w:val="ListParagraph"/>
        <w:numPr>
          <w:ilvl w:val="0"/>
          <w:numId w:val="1"/>
        </w:numPr>
        <w:spacing w:before="120" w:after="120" w:line="360" w:lineRule="auto"/>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In the event your facility has a guest who contracts Covid-19, what are your plans for quarantine and isolation?</w:t>
      </w:r>
    </w:p>
    <w:p w:rsidR="004F0812" w:rsidRPr="00BB371E" w:rsidRDefault="00BB371E" w:rsidP="00BB371E">
      <w:pPr>
        <w:spacing w:before="120" w:after="120" w:line="360" w:lineRule="auto"/>
        <w:rPr>
          <w:rFonts w:eastAsia="Arial" w:cstheme="minorHAnsi"/>
          <w:color w:val="000000" w:themeColor="text1"/>
          <w:sz w:val="32"/>
          <w:szCs w:val="22"/>
          <w:lang w:bidi="en-US"/>
        </w:rPr>
      </w:pPr>
      <w:r>
        <w:rPr>
          <w:rFonts w:eastAsia="Arial" w:cstheme="minorHAnsi"/>
          <w:color w:val="000000" w:themeColor="text1"/>
          <w:sz w:val="32"/>
          <w:szCs w:val="22"/>
          <w:lang w:bidi="en-US"/>
        </w:rPr>
        <w:t xml:space="preserve">The home has three </w:t>
      </w:r>
      <w:proofErr w:type="gramStart"/>
      <w:r>
        <w:rPr>
          <w:rFonts w:eastAsia="Arial" w:cstheme="minorHAnsi"/>
          <w:color w:val="000000" w:themeColor="text1"/>
          <w:sz w:val="32"/>
          <w:szCs w:val="22"/>
          <w:lang w:bidi="en-US"/>
        </w:rPr>
        <w:t>bedrooms,</w:t>
      </w:r>
      <w:proofErr w:type="gramEnd"/>
      <w:r>
        <w:rPr>
          <w:rFonts w:eastAsia="Arial" w:cstheme="minorHAnsi"/>
          <w:color w:val="000000" w:themeColor="text1"/>
          <w:sz w:val="32"/>
          <w:szCs w:val="22"/>
          <w:lang w:bidi="en-US"/>
        </w:rPr>
        <w:t xml:space="preserve"> each can be reached by a separate outdoor entrance.  We will ask that the guests who have been diagnosed with COVID-19 separate themselves from those who need to quarantine.  We will contact the County Health Officer and follow any guidance we are given.  Our caretakers will deliver food and other essentials as needed to the group, separating deliveries to those quarantined from those isolated.  </w:t>
      </w:r>
    </w:p>
    <w:p w:rsidR="00BB371E" w:rsidRDefault="006F6E1D" w:rsidP="006F6E1D">
      <w:pPr>
        <w:pStyle w:val="ListParagraph"/>
        <w:numPr>
          <w:ilvl w:val="0"/>
          <w:numId w:val="1"/>
        </w:numPr>
        <w:spacing w:before="120" w:after="120" w:line="360" w:lineRule="auto"/>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If your property has a sauna, hot tub or steam room, is it operational?</w:t>
      </w:r>
    </w:p>
    <w:p w:rsidR="006F6E1D" w:rsidRPr="00BB371E" w:rsidRDefault="00BB371E" w:rsidP="00BB371E">
      <w:pPr>
        <w:spacing w:before="120" w:after="120" w:line="360" w:lineRule="auto"/>
        <w:rPr>
          <w:rFonts w:eastAsia="Arial" w:cstheme="minorHAnsi"/>
          <w:color w:val="000000" w:themeColor="text1"/>
          <w:sz w:val="32"/>
          <w:szCs w:val="22"/>
          <w:lang w:bidi="en-US"/>
        </w:rPr>
      </w:pPr>
      <w:r>
        <w:rPr>
          <w:rFonts w:eastAsia="Arial" w:cstheme="minorHAnsi"/>
          <w:color w:val="000000" w:themeColor="text1"/>
          <w:sz w:val="32"/>
          <w:szCs w:val="22"/>
          <w:lang w:bidi="en-US"/>
        </w:rPr>
        <w:t xml:space="preserve">Yes, it is operational, and it will be emptied and cleaned between rentals.  </w:t>
      </w:r>
    </w:p>
    <w:p w:rsidR="00D50AA5" w:rsidRPr="00247300" w:rsidRDefault="00D50AA5" w:rsidP="006B5E6E">
      <w:pPr>
        <w:pStyle w:val="ListParagraph"/>
        <w:spacing w:before="120" w:after="120" w:line="360" w:lineRule="auto"/>
        <w:ind w:left="0"/>
        <w:rPr>
          <w:rFonts w:eastAsia="Arial" w:cstheme="minorHAnsi"/>
          <w:color w:val="000000" w:themeColor="text1"/>
          <w:sz w:val="32"/>
          <w:szCs w:val="22"/>
          <w:lang w:bidi="en-US"/>
        </w:rPr>
      </w:pPr>
    </w:p>
    <w:p w:rsidR="006B5E6E" w:rsidRPr="00247300" w:rsidRDefault="006B5E6E" w:rsidP="006B5E6E">
      <w:pPr>
        <w:pStyle w:val="ListParagraph"/>
        <w:spacing w:before="120" w:after="120" w:line="360" w:lineRule="auto"/>
        <w:ind w:left="0"/>
        <w:rPr>
          <w:rFonts w:eastAsia="Arial" w:cstheme="minorHAnsi"/>
          <w:b/>
          <w:bCs/>
          <w:color w:val="000000" w:themeColor="text1"/>
          <w:sz w:val="32"/>
          <w:szCs w:val="22"/>
          <w:lang w:bidi="en-US"/>
        </w:rPr>
      </w:pPr>
      <w:r w:rsidRPr="00247300">
        <w:rPr>
          <w:rFonts w:eastAsia="Arial" w:cstheme="minorHAnsi"/>
          <w:b/>
          <w:bCs/>
          <w:color w:val="000000" w:themeColor="text1"/>
          <w:sz w:val="32"/>
          <w:szCs w:val="22"/>
          <w:lang w:bidi="en-US"/>
        </w:rPr>
        <w:t>Self-certify</w:t>
      </w:r>
    </w:p>
    <w:p w:rsidR="006B5E6E" w:rsidRPr="00247300" w:rsidRDefault="006B5E6E" w:rsidP="006B5E6E">
      <w:pPr>
        <w:pStyle w:val="ListParagraph"/>
        <w:spacing w:before="120" w:after="120" w:line="360" w:lineRule="auto"/>
        <w:ind w:left="0"/>
        <w:rPr>
          <w:rFonts w:eastAsia="Arial" w:cstheme="minorHAnsi"/>
          <w:color w:val="000000" w:themeColor="text1"/>
          <w:sz w:val="32"/>
          <w:szCs w:val="22"/>
          <w:lang w:bidi="en-US"/>
        </w:rPr>
      </w:pPr>
      <w:r w:rsidRPr="00247300">
        <w:rPr>
          <w:rFonts w:eastAsia="Arial" w:cstheme="minorHAnsi"/>
          <w:color w:val="000000" w:themeColor="text1"/>
          <w:sz w:val="32"/>
          <w:szCs w:val="22"/>
          <w:lang w:bidi="en-US"/>
        </w:rPr>
        <w:t xml:space="preserve">Go to </w:t>
      </w:r>
      <w:hyperlink r:id="rId12" w:history="1">
        <w:r w:rsidRPr="00247300">
          <w:rPr>
            <w:rStyle w:val="Hyperlink"/>
            <w:rFonts w:eastAsia="Arial" w:cstheme="minorHAnsi"/>
            <w:sz w:val="32"/>
            <w:szCs w:val="22"/>
            <w:lang w:bidi="en-US"/>
          </w:rPr>
          <w:t>www.mendocinocountybusiness.org</w:t>
        </w:r>
      </w:hyperlink>
      <w:r w:rsidRPr="00247300">
        <w:rPr>
          <w:rFonts w:eastAsia="Arial" w:cstheme="minorHAnsi"/>
          <w:color w:val="000000" w:themeColor="text1"/>
          <w:sz w:val="32"/>
          <w:szCs w:val="22"/>
          <w:lang w:bidi="en-US"/>
        </w:rPr>
        <w:t xml:space="preserve">, click </w:t>
      </w:r>
      <w:r w:rsidRPr="00247300">
        <w:rPr>
          <w:rFonts w:eastAsia="Arial" w:cstheme="minorHAnsi"/>
          <w:b/>
          <w:bCs/>
          <w:color w:val="000000" w:themeColor="text1"/>
          <w:sz w:val="32"/>
          <w:szCs w:val="22"/>
          <w:lang w:bidi="en-US"/>
        </w:rPr>
        <w:t xml:space="preserve">Self-Certification </w:t>
      </w:r>
      <w:r w:rsidRPr="00247300">
        <w:rPr>
          <w:rFonts w:eastAsia="Arial" w:cstheme="minorHAnsi"/>
          <w:color w:val="000000" w:themeColor="text1"/>
          <w:sz w:val="32"/>
          <w:szCs w:val="22"/>
          <w:lang w:bidi="en-US"/>
        </w:rPr>
        <w:t>in numbered item 5, select Transient Lodging from the dropdown menu, upload your plan and complete the self-certification process online. Alternatively, you may mail the completed certification form (with any required attachments) to: County of Mendocino Environmental Health, 860 N. Bush Street, Ukiah, CA 95482.</w:t>
      </w:r>
    </w:p>
    <w:p w:rsidR="006B5E6E" w:rsidRPr="00247300" w:rsidRDefault="006B5E6E" w:rsidP="006B5E6E">
      <w:pPr>
        <w:pStyle w:val="ListParagraph"/>
        <w:spacing w:before="120" w:after="120" w:line="360" w:lineRule="auto"/>
        <w:ind w:left="0"/>
        <w:rPr>
          <w:rFonts w:eastAsia="Arial" w:cstheme="minorHAnsi"/>
          <w:color w:val="000000" w:themeColor="text1"/>
          <w:sz w:val="32"/>
          <w:szCs w:val="22"/>
          <w:lang w:bidi="en-US"/>
        </w:rPr>
      </w:pPr>
    </w:p>
    <w:p w:rsidR="00014815" w:rsidRPr="00247300" w:rsidRDefault="00014815" w:rsidP="00014815">
      <w:pPr>
        <w:spacing w:before="120" w:after="60" w:line="271" w:lineRule="auto"/>
        <w:rPr>
          <w:i/>
          <w:iCs/>
          <w:sz w:val="32"/>
          <w:szCs w:val="18"/>
        </w:rPr>
      </w:pPr>
      <w:r w:rsidRPr="00247300">
        <w:rPr>
          <w:i/>
          <w:iCs/>
          <w:sz w:val="32"/>
          <w:szCs w:val="18"/>
        </w:rPr>
        <w:t>Your Business Specific Health &amp; Safety Plan will become public record.</w:t>
      </w:r>
    </w:p>
    <w:sectPr w:rsidR="00014815" w:rsidRPr="00247300"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5C" w:rsidRDefault="0055195C" w:rsidP="006F6E1D">
      <w:r>
        <w:separator/>
      </w:r>
    </w:p>
  </w:endnote>
  <w:endnote w:type="continuationSeparator" w:id="0">
    <w:p w:rsidR="0055195C" w:rsidRDefault="0055195C" w:rsidP="006F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166641"/>
      <w:docPartObj>
        <w:docPartGallery w:val="Page Numbers (Bottom of Page)"/>
        <w:docPartUnique/>
      </w:docPartObj>
    </w:sdtPr>
    <w:sdtContent>
      <w:p w:rsidR="0055195C" w:rsidRDefault="0055195C" w:rsidP="002473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195C" w:rsidRDefault="0055195C" w:rsidP="006F6E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4758349"/>
      <w:docPartObj>
        <w:docPartGallery w:val="Page Numbers (Bottom of Page)"/>
        <w:docPartUnique/>
      </w:docPartObj>
    </w:sdtPr>
    <w:sdtContent>
      <w:p w:rsidR="0055195C" w:rsidRDefault="0055195C" w:rsidP="002473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371E">
          <w:rPr>
            <w:rStyle w:val="PageNumber"/>
            <w:noProof/>
          </w:rPr>
          <w:t>5</w:t>
        </w:r>
        <w:r>
          <w:rPr>
            <w:rStyle w:val="PageNumber"/>
          </w:rPr>
          <w:fldChar w:fldCharType="end"/>
        </w:r>
      </w:p>
    </w:sdtContent>
  </w:sdt>
  <w:p w:rsidR="0055195C" w:rsidRPr="006F6E1D" w:rsidRDefault="0055195C"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C" w:rsidRDefault="0055195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5C" w:rsidRDefault="0055195C" w:rsidP="006F6E1D">
      <w:r>
        <w:separator/>
      </w:r>
    </w:p>
  </w:footnote>
  <w:footnote w:type="continuationSeparator" w:id="0">
    <w:p w:rsidR="0055195C" w:rsidRDefault="0055195C" w:rsidP="006F6E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C" w:rsidRDefault="0055195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C" w:rsidRDefault="0055195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5C" w:rsidRDefault="0055195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014815"/>
    <w:rsid w:val="00014815"/>
    <w:rsid w:val="0013167A"/>
    <w:rsid w:val="00163090"/>
    <w:rsid w:val="00247300"/>
    <w:rsid w:val="003E635D"/>
    <w:rsid w:val="004B131D"/>
    <w:rsid w:val="004C6652"/>
    <w:rsid w:val="004E572B"/>
    <w:rsid w:val="004F0812"/>
    <w:rsid w:val="0055195C"/>
    <w:rsid w:val="00582066"/>
    <w:rsid w:val="005C630D"/>
    <w:rsid w:val="006B5E6E"/>
    <w:rsid w:val="006F6E1D"/>
    <w:rsid w:val="00806DCB"/>
    <w:rsid w:val="008609B4"/>
    <w:rsid w:val="008D3447"/>
    <w:rsid w:val="00A30283"/>
    <w:rsid w:val="00A63256"/>
    <w:rsid w:val="00A75851"/>
    <w:rsid w:val="00A90290"/>
    <w:rsid w:val="00B65B2B"/>
    <w:rsid w:val="00BB371E"/>
    <w:rsid w:val="00BF6C57"/>
    <w:rsid w:val="00CE344F"/>
    <w:rsid w:val="00D50AA5"/>
    <w:rsid w:val="00D7794B"/>
    <w:rsid w:val="00DE3F87"/>
    <w:rsid w:val="00EB192D"/>
    <w:rsid w:val="00EF37F4"/>
    <w:rsid w:val="00F86645"/>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45"/>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81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vid19.ca.gov/pdf/guidance-hotels-lodging-rentals.pdf" TargetMode="External"/><Relationship Id="rId20" Type="http://schemas.openxmlformats.org/officeDocument/2006/relationships/theme" Target="theme/theme1.xml"/><Relationship Id="rId10" Type="http://schemas.openxmlformats.org/officeDocument/2006/relationships/hyperlink" Target="https://www.mendocinocounty.org/home/showdocument?id=36525" TargetMode="External"/><Relationship Id="rId11" Type="http://schemas.openxmlformats.org/officeDocument/2006/relationships/hyperlink" Target="https://www.mendocinocounty.org/home/showdocument?id=36523" TargetMode="External"/><Relationship Id="rId12" Type="http://schemas.openxmlformats.org/officeDocument/2006/relationships/hyperlink" Target="http://www.mendocinocountybusiness.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endocinocounty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871</Words>
  <Characters>4970</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Todd</cp:lastModifiedBy>
  <cp:revision>2</cp:revision>
  <dcterms:created xsi:type="dcterms:W3CDTF">2020-07-07T22:44:00Z</dcterms:created>
  <dcterms:modified xsi:type="dcterms:W3CDTF">2020-07-07T22:44:00Z</dcterms:modified>
</cp:coreProperties>
</file>