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C6B1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751404EE" wp14:editId="1C0E1081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C5F99" w14:textId="77777777" w:rsidR="00014815" w:rsidRPr="00014815" w:rsidRDefault="00014815" w:rsidP="002A5951">
      <w:pPr>
        <w:pStyle w:val="Heading1"/>
        <w:tabs>
          <w:tab w:val="left" w:pos="720"/>
        </w:tabs>
        <w:spacing w:before="120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292C4E9E" w14:textId="77777777" w:rsidR="002A5951" w:rsidRPr="002A5951" w:rsidRDefault="00D87CC8" w:rsidP="002A5951">
      <w:pPr>
        <w:spacing w:before="120"/>
        <w:jc w:val="center"/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</w:pPr>
      <w:r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  <w:t>PLACES OF WORSHIP</w:t>
      </w:r>
    </w:p>
    <w:p w14:paraId="23D0DBAA" w14:textId="77777777" w:rsidR="00014815" w:rsidRDefault="00014815" w:rsidP="002A5951">
      <w:pPr>
        <w:spacing w:before="120"/>
      </w:pPr>
    </w:p>
    <w:p w14:paraId="1E87E18D" w14:textId="77777777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2A5951">
        <w:rPr>
          <w:rFonts w:ascii="Calibri" w:eastAsia="Calibri" w:hAnsi="Calibri" w:cs="Calibri"/>
          <w:color w:val="000000" w:themeColor="text1"/>
        </w:rPr>
        <w:t>Movie Theaters and Family Entertainment Centers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62178C">
        <w:rPr>
          <w:rFonts w:ascii="Calibri" w:eastAsia="Calibri" w:hAnsi="Calibri" w:cs="Calibri"/>
          <w:color w:val="000000" w:themeColor="text1"/>
        </w:rPr>
        <w:t>June 12,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5DE49B10" w14:textId="77777777" w:rsidR="0062178C" w:rsidRPr="0062178C" w:rsidRDefault="0062178C" w:rsidP="0062178C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62178C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Places of Worship</w:t>
        </w:r>
      </w:hyperlink>
      <w:r w:rsidRPr="0062178C">
        <w:rPr>
          <w:rFonts w:cstheme="minorHAnsi"/>
          <w:color w:val="000000" w:themeColor="text1"/>
        </w:rPr>
        <w:t xml:space="preserve"> and the </w:t>
      </w:r>
      <w:hyperlink r:id="rId10" w:history="1">
        <w:r w:rsidRPr="0062178C">
          <w:rPr>
            <w:rStyle w:val="Hyperlink"/>
            <w:rFonts w:cstheme="minorHAnsi"/>
          </w:rPr>
          <w:t>County of Mendocino Public Health Order dated June 12, 2020</w:t>
        </w:r>
      </w:hyperlink>
      <w:r w:rsidRPr="0062178C">
        <w:rPr>
          <w:rFonts w:cstheme="minorHAnsi"/>
          <w:color w:val="000000" w:themeColor="text1"/>
        </w:rPr>
        <w:t xml:space="preserve">. A health and safety plan </w:t>
      </w:r>
      <w:proofErr w:type="gramStart"/>
      <w:r w:rsidRPr="0062178C">
        <w:rPr>
          <w:rFonts w:cstheme="minorHAnsi"/>
          <w:color w:val="000000" w:themeColor="text1"/>
        </w:rPr>
        <w:t>is</w:t>
      </w:r>
      <w:proofErr w:type="gramEnd"/>
      <w:r w:rsidRPr="0062178C">
        <w:rPr>
          <w:rFonts w:cstheme="minorHAnsi"/>
          <w:color w:val="000000" w:themeColor="text1"/>
        </w:rPr>
        <w:t xml:space="preserve"> required to operate.</w:t>
      </w:r>
    </w:p>
    <w:p w14:paraId="261DA189" w14:textId="77777777"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59CACDC0" w14:textId="4E67C412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14:paraId="7DD9CB77" w14:textId="26C14FD2" w:rsidR="0021743E" w:rsidRPr="0021743E" w:rsidRDefault="0021743E" w:rsidP="0021743E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FF0000"/>
        </w:rPr>
      </w:pPr>
      <w:r w:rsidRPr="0021743E">
        <w:rPr>
          <w:rFonts w:asciiTheme="minorHAnsi" w:hAnsiTheme="minorHAnsi" w:cstheme="minorHAnsi"/>
          <w:color w:val="FF0000"/>
        </w:rPr>
        <w:t>Directional signage, safety protocol signage, compliance signage.</w:t>
      </w:r>
    </w:p>
    <w:p w14:paraId="54441571" w14:textId="612003DA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PPE you will provide to your employees</w:t>
      </w:r>
      <w:r w:rsidR="00D87CC8">
        <w:rPr>
          <w:rFonts w:asciiTheme="minorHAnsi" w:hAnsiTheme="minorHAnsi" w:cstheme="minorHAnsi"/>
          <w:color w:val="000000" w:themeColor="text1"/>
        </w:rPr>
        <w:t>, volunteers</w:t>
      </w:r>
      <w:r w:rsidRPr="00014815">
        <w:rPr>
          <w:rFonts w:asciiTheme="minorHAnsi" w:hAnsiTheme="minorHAnsi" w:cstheme="minorHAnsi"/>
          <w:color w:val="000000" w:themeColor="text1"/>
        </w:rPr>
        <w:t xml:space="preserve"> and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 w:rsidRPr="00014815">
        <w:rPr>
          <w:rFonts w:asciiTheme="minorHAnsi" w:hAnsiTheme="minorHAnsi" w:cstheme="minorHAnsi"/>
          <w:color w:val="000000" w:themeColor="text1"/>
        </w:rPr>
        <w:t xml:space="preserve">. </w:t>
      </w:r>
    </w:p>
    <w:p w14:paraId="2440B6DC" w14:textId="655ABC1E" w:rsidR="0021743E" w:rsidRPr="00014815" w:rsidRDefault="0021743E" w:rsidP="0021743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Pr="0021743E">
        <w:rPr>
          <w:rFonts w:asciiTheme="minorHAnsi" w:hAnsiTheme="minorHAnsi" w:cstheme="minorHAnsi"/>
          <w:color w:val="FF0000"/>
        </w:rPr>
        <w:t>Face masks and gloves.</w:t>
      </w:r>
    </w:p>
    <w:p w14:paraId="52F76FF5" w14:textId="64EFB931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</w:t>
      </w:r>
      <w:r w:rsidR="00D87CC8">
        <w:rPr>
          <w:rFonts w:asciiTheme="minorHAnsi" w:hAnsiTheme="minorHAnsi" w:cstheme="minorHAnsi"/>
          <w:color w:val="000000" w:themeColor="text1"/>
        </w:rPr>
        <w:t>, volunteers</w:t>
      </w:r>
      <w:r w:rsidRPr="00014815">
        <w:rPr>
          <w:rFonts w:asciiTheme="minorHAnsi" w:hAnsiTheme="minorHAnsi" w:cstheme="minorHAnsi"/>
          <w:color w:val="000000" w:themeColor="text1"/>
        </w:rPr>
        <w:t xml:space="preserve"> and temporary workers on the use of PPE; disinfection; sanitation and other cleaning techniques.</w:t>
      </w:r>
    </w:p>
    <w:p w14:paraId="5BA07506" w14:textId="2E4892C6" w:rsidR="0021743E" w:rsidRPr="0021743E" w:rsidRDefault="0021743E" w:rsidP="0021743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     </w:t>
      </w:r>
      <w:r w:rsidRPr="0021743E">
        <w:rPr>
          <w:rFonts w:asciiTheme="minorHAnsi" w:hAnsiTheme="minorHAnsi" w:cstheme="minorHAnsi"/>
          <w:color w:val="FF0000"/>
        </w:rPr>
        <w:t>We have provided training in the use of PPE, disinfection, sanitation, and cleaning techniques.</w:t>
      </w:r>
    </w:p>
    <w:p w14:paraId="798EF705" w14:textId="3133764B" w:rsidR="00F47CEE" w:rsidRDefault="00F47CE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methods used for cleaning religious garments and linens.</w:t>
      </w:r>
    </w:p>
    <w:p w14:paraId="1E4DF636" w14:textId="669C0A29" w:rsidR="0021743E" w:rsidRPr="00014815" w:rsidRDefault="0021743E" w:rsidP="0021743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Pr="0021743E">
        <w:rPr>
          <w:rFonts w:asciiTheme="minorHAnsi" w:hAnsiTheme="minorHAnsi" w:cstheme="minorHAnsi"/>
          <w:color w:val="FF0000"/>
        </w:rPr>
        <w:t>Washing in machines with hot water and soap.</w:t>
      </w:r>
    </w:p>
    <w:p w14:paraId="7CA78608" w14:textId="0B3EC501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your plans for protecting your employees' </w:t>
      </w:r>
      <w:r w:rsidR="00D87CC8">
        <w:rPr>
          <w:rFonts w:asciiTheme="minorHAnsi" w:hAnsiTheme="minorHAnsi" w:cstheme="minorHAnsi"/>
          <w:color w:val="000000" w:themeColor="text1"/>
        </w:rPr>
        <w:t xml:space="preserve">and volunteers’ </w:t>
      </w:r>
      <w:r w:rsidRPr="00014815">
        <w:rPr>
          <w:rFonts w:asciiTheme="minorHAnsi" w:hAnsiTheme="minorHAnsi" w:cstheme="minorHAnsi"/>
          <w:color w:val="000000" w:themeColor="text1"/>
        </w:rPr>
        <w:t>health</w:t>
      </w:r>
      <w:r w:rsidR="00F47CEE">
        <w:rPr>
          <w:rFonts w:asciiTheme="minorHAnsi" w:hAnsiTheme="minorHAnsi" w:cstheme="minorHAnsi"/>
          <w:color w:val="000000" w:themeColor="text1"/>
        </w:rPr>
        <w:t>.</w:t>
      </w:r>
    </w:p>
    <w:p w14:paraId="02185F61" w14:textId="178BE6AC" w:rsidR="0021743E" w:rsidRPr="0021743E" w:rsidRDefault="0021743E" w:rsidP="0021743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     </w:t>
      </w:r>
      <w:r w:rsidRPr="0021743E">
        <w:rPr>
          <w:rFonts w:asciiTheme="minorHAnsi" w:hAnsiTheme="minorHAnsi" w:cstheme="minorHAnsi"/>
          <w:color w:val="FF0000"/>
        </w:rPr>
        <w:t>Use of PPE, disinfecting public area, training in sanitation</w:t>
      </w:r>
      <w:r>
        <w:rPr>
          <w:rFonts w:asciiTheme="minorHAnsi" w:hAnsiTheme="minorHAnsi" w:cstheme="minorHAnsi"/>
          <w:color w:val="FF0000"/>
        </w:rPr>
        <w:t>, and social distancing.</w:t>
      </w:r>
    </w:p>
    <w:p w14:paraId="41CDCDA1" w14:textId="002B4095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6594609" w14:textId="66C6D970" w:rsidR="0021743E" w:rsidRPr="00014815" w:rsidRDefault="0021743E" w:rsidP="0021743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Pr="0021743E">
        <w:rPr>
          <w:rFonts w:asciiTheme="minorHAnsi" w:hAnsiTheme="minorHAnsi" w:cstheme="minorHAnsi"/>
          <w:color w:val="FF0000"/>
        </w:rPr>
        <w:t>Use of PPE, disinfecting public areas, and social distancing.</w:t>
      </w:r>
    </w:p>
    <w:p w14:paraId="0F56628C" w14:textId="6D1D1CCA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14:paraId="10E65617" w14:textId="78A856A4" w:rsidR="0021743E" w:rsidRPr="00014815" w:rsidRDefault="0021743E" w:rsidP="0021743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      </w:t>
      </w:r>
      <w:r w:rsidRPr="0021743E">
        <w:rPr>
          <w:rFonts w:asciiTheme="minorHAnsi" w:hAnsiTheme="minorHAnsi" w:cstheme="minorHAnsi"/>
          <w:color w:val="FF0000"/>
        </w:rPr>
        <w:t xml:space="preserve">Announcements and trained ushers who will enforce social distancing and crowd control. </w:t>
      </w:r>
    </w:p>
    <w:p w14:paraId="000F4C29" w14:textId="6D10BB73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enforce physical distancing at your facility.</w:t>
      </w:r>
    </w:p>
    <w:p w14:paraId="35F41DF1" w14:textId="64CE2096" w:rsidR="0021743E" w:rsidRDefault="0021743E" w:rsidP="0021743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Pr="0021743E">
        <w:rPr>
          <w:rFonts w:asciiTheme="minorHAnsi" w:hAnsiTheme="minorHAnsi" w:cstheme="minorHAnsi"/>
          <w:color w:val="FF0000"/>
        </w:rPr>
        <w:t xml:space="preserve">Announcements and </w:t>
      </w:r>
      <w:r w:rsidR="004C6D81">
        <w:rPr>
          <w:rFonts w:asciiTheme="minorHAnsi" w:hAnsiTheme="minorHAnsi" w:cstheme="minorHAnsi"/>
          <w:color w:val="FF0000"/>
        </w:rPr>
        <w:t>t</w:t>
      </w:r>
      <w:r w:rsidRPr="0021743E">
        <w:rPr>
          <w:rFonts w:asciiTheme="minorHAnsi" w:hAnsiTheme="minorHAnsi" w:cstheme="minorHAnsi"/>
          <w:color w:val="FF0000"/>
        </w:rPr>
        <w:t>rained ushers.</w:t>
      </w:r>
    </w:p>
    <w:p w14:paraId="65E97651" w14:textId="58F5F706" w:rsidR="00F47CEE" w:rsidRDefault="00F47CEE" w:rsidP="00F47CEE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alternative methods of worship, for example, live streaming, etc.</w:t>
      </w:r>
    </w:p>
    <w:p w14:paraId="6F127D1D" w14:textId="633069E4" w:rsidR="0021743E" w:rsidRPr="00F47CEE" w:rsidRDefault="0021743E" w:rsidP="0021743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</w:t>
      </w:r>
      <w:r w:rsidRPr="0089288E">
        <w:rPr>
          <w:rFonts w:asciiTheme="minorHAnsi" w:hAnsiTheme="minorHAnsi" w:cstheme="minorHAnsi"/>
          <w:color w:val="FF0000"/>
        </w:rPr>
        <w:t xml:space="preserve">We will continue to provide live streaming of the services and </w:t>
      </w:r>
      <w:r w:rsidR="0089288E" w:rsidRPr="0089288E">
        <w:rPr>
          <w:rFonts w:asciiTheme="minorHAnsi" w:hAnsiTheme="minorHAnsi" w:cstheme="minorHAnsi"/>
          <w:color w:val="FF0000"/>
        </w:rPr>
        <w:t>use Zoom for other meetings.</w:t>
      </w:r>
    </w:p>
    <w:p w14:paraId="486CEED3" w14:textId="535B46F7" w:rsidR="00014815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applicable, d</w:t>
      </w:r>
      <w:r w:rsidR="00014815" w:rsidRPr="00014815">
        <w:rPr>
          <w:rFonts w:asciiTheme="minorHAnsi" w:hAnsiTheme="minorHAnsi" w:cstheme="minorHAnsi"/>
          <w:color w:val="000000" w:themeColor="text1"/>
        </w:rPr>
        <w:t>escribe the payment methods you will use (contactless is preferred)</w:t>
      </w:r>
      <w:r w:rsidR="00BF7AFF">
        <w:rPr>
          <w:rFonts w:asciiTheme="minorHAnsi" w:hAnsiTheme="minorHAnsi" w:cstheme="minorHAnsi"/>
          <w:color w:val="000000" w:themeColor="text1"/>
        </w:rPr>
        <w:t>.</w:t>
      </w:r>
    </w:p>
    <w:p w14:paraId="6FBE4439" w14:textId="1AA0BA10" w:rsid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Pr="0089288E">
        <w:rPr>
          <w:rFonts w:asciiTheme="minorHAnsi" w:hAnsiTheme="minorHAnsi" w:cstheme="minorHAnsi"/>
          <w:color w:val="FF0000"/>
        </w:rPr>
        <w:t>On-line payments and mail in payments. No passing of offering plates.</w:t>
      </w:r>
    </w:p>
    <w:p w14:paraId="1612DD43" w14:textId="230EC49E"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</w:t>
      </w:r>
      <w:r w:rsidR="006D135E">
        <w:rPr>
          <w:rFonts w:asciiTheme="minorHAnsi" w:hAnsiTheme="minorHAnsi" w:cstheme="minorHAnsi"/>
          <w:color w:val="000000" w:themeColor="text1"/>
        </w:rPr>
        <w:t xml:space="preserve">how you will ensure that </w:t>
      </w:r>
      <w:r w:rsidR="00DB341F">
        <w:rPr>
          <w:rFonts w:asciiTheme="minorHAnsi" w:hAnsiTheme="minorHAnsi" w:cstheme="minorHAnsi"/>
          <w:color w:val="000000" w:themeColor="text1"/>
        </w:rPr>
        <w:t xml:space="preserve">shared </w:t>
      </w:r>
      <w:r w:rsidR="006D135E">
        <w:rPr>
          <w:rFonts w:asciiTheme="minorHAnsi" w:hAnsiTheme="minorHAnsi" w:cstheme="minorHAnsi"/>
          <w:color w:val="000000" w:themeColor="text1"/>
        </w:rPr>
        <w:t>items such as audio headsets are disinfected.</w:t>
      </w:r>
    </w:p>
    <w:p w14:paraId="08999BD9" w14:textId="31BDEBBB" w:rsidR="0089288E" w:rsidRP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 w:rsidRPr="0089288E">
        <w:rPr>
          <w:rFonts w:asciiTheme="minorHAnsi" w:hAnsiTheme="minorHAnsi" w:cstheme="minorHAnsi"/>
          <w:color w:val="FF0000"/>
        </w:rPr>
        <w:t xml:space="preserve">      We will disinfect headsets after each use.</w:t>
      </w:r>
    </w:p>
    <w:p w14:paraId="6CBF0730" w14:textId="5E0937F4" w:rsidR="00EB0B2C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occupancy limitations for the indoor facility and outdoor area</w:t>
      </w:r>
      <w:r w:rsidR="00DB341F">
        <w:rPr>
          <w:rFonts w:asciiTheme="minorHAnsi" w:hAnsiTheme="minorHAnsi" w:cstheme="minorHAnsi"/>
          <w:color w:val="000000" w:themeColor="text1"/>
        </w:rPr>
        <w:t>.</w:t>
      </w:r>
    </w:p>
    <w:p w14:paraId="22B46F5F" w14:textId="268BA6FD" w:rsid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Pr="0089288E">
        <w:rPr>
          <w:rFonts w:asciiTheme="minorHAnsi" w:hAnsiTheme="minorHAnsi" w:cstheme="minorHAnsi"/>
          <w:color w:val="FF0000"/>
        </w:rPr>
        <w:t>We will limit attendance to 25% of building capacity.</w:t>
      </w:r>
    </w:p>
    <w:p w14:paraId="7783B0F3" w14:textId="5691F0EE" w:rsidR="00D87CC8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limitations in number of services</w:t>
      </w:r>
      <w:r w:rsidR="00F47CEE">
        <w:rPr>
          <w:rFonts w:asciiTheme="minorHAnsi" w:hAnsiTheme="minorHAnsi" w:cstheme="minorHAnsi"/>
          <w:color w:val="000000" w:themeColor="text1"/>
        </w:rPr>
        <w:t xml:space="preserve"> and any methods for maintaining stable groups of congregants.</w:t>
      </w:r>
    </w:p>
    <w:p w14:paraId="37D4BD11" w14:textId="53F024A5" w:rsid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Pr="0089288E">
        <w:rPr>
          <w:rFonts w:asciiTheme="minorHAnsi" w:hAnsiTheme="minorHAnsi" w:cstheme="minorHAnsi"/>
          <w:color w:val="FF0000"/>
        </w:rPr>
        <w:t>We will only have one service on Sunday.</w:t>
      </w:r>
    </w:p>
    <w:p w14:paraId="12284581" w14:textId="3EBAB498" w:rsidR="00F47CEE" w:rsidRDefault="00F47CE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Children attend places of worship. What are your plans for their care during services?</w:t>
      </w:r>
    </w:p>
    <w:p w14:paraId="1BAEFF37" w14:textId="0074378A" w:rsidR="0089288E" w:rsidRP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Pr="0089288E">
        <w:rPr>
          <w:rFonts w:asciiTheme="minorHAnsi" w:hAnsiTheme="minorHAnsi" w:cstheme="minorHAnsi"/>
          <w:color w:val="FF0000"/>
        </w:rPr>
        <w:t>Children will sit with their families and be cared for by their families.</w:t>
      </w:r>
    </w:p>
    <w:p w14:paraId="2DFF16A5" w14:textId="05835319" w:rsidR="00DB341F" w:rsidRDefault="00DB341F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how you will reconfigure seating </w:t>
      </w:r>
      <w:r w:rsidR="00F47CEE">
        <w:rPr>
          <w:rFonts w:asciiTheme="minorHAnsi" w:hAnsiTheme="minorHAnsi" w:cstheme="minorHAnsi"/>
          <w:color w:val="000000" w:themeColor="text1"/>
        </w:rPr>
        <w:t xml:space="preserve">and walking areas </w:t>
      </w:r>
      <w:r>
        <w:rPr>
          <w:rFonts w:asciiTheme="minorHAnsi" w:hAnsiTheme="minorHAnsi" w:cstheme="minorHAnsi"/>
          <w:color w:val="000000" w:themeColor="text1"/>
        </w:rPr>
        <w:t xml:space="preserve">to maintain six feet of physical distancing between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A178EC6" w14:textId="6E4193C0" w:rsid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Pr="0089288E">
        <w:rPr>
          <w:rFonts w:asciiTheme="minorHAnsi" w:hAnsiTheme="minorHAnsi" w:cstheme="minorHAnsi"/>
          <w:color w:val="FF0000"/>
        </w:rPr>
        <w:t xml:space="preserve">We have closed alternate pews. We have marked </w:t>
      </w:r>
      <w:r w:rsidR="004C6D81" w:rsidRPr="0089288E">
        <w:rPr>
          <w:rFonts w:asciiTheme="minorHAnsi" w:hAnsiTheme="minorHAnsi" w:cstheme="minorHAnsi"/>
          <w:color w:val="FF0000"/>
        </w:rPr>
        <w:t>six-foot</w:t>
      </w:r>
      <w:r w:rsidRPr="0089288E">
        <w:rPr>
          <w:rFonts w:asciiTheme="minorHAnsi" w:hAnsiTheme="minorHAnsi" w:cstheme="minorHAnsi"/>
          <w:color w:val="FF0000"/>
        </w:rPr>
        <w:t xml:space="preserve"> increments in the open pews.</w:t>
      </w:r>
    </w:p>
    <w:p w14:paraId="2E1474EF" w14:textId="75754D51" w:rsidR="00DB341F" w:rsidRDefault="00F47CEE" w:rsidP="00DB341F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alternatives for items such as fonts, sinks and vessels and equipment used to eliminate contaminant (water) splash. </w:t>
      </w:r>
    </w:p>
    <w:p w14:paraId="3024064D" w14:textId="7E5D6B4E" w:rsidR="0089288E" w:rsidRPr="00DB341F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Pr="0089288E">
        <w:rPr>
          <w:rFonts w:asciiTheme="minorHAnsi" w:hAnsiTheme="minorHAnsi" w:cstheme="minorHAnsi"/>
          <w:color w:val="FF0000"/>
        </w:rPr>
        <w:t>We will not be using water in the sanctuary</w:t>
      </w:r>
      <w:r>
        <w:rPr>
          <w:rFonts w:asciiTheme="minorHAnsi" w:hAnsiTheme="minorHAnsi" w:cstheme="minorHAnsi"/>
          <w:color w:val="FF0000"/>
        </w:rPr>
        <w:t xml:space="preserve"> until Stage 4.</w:t>
      </w:r>
    </w:p>
    <w:p w14:paraId="61D6C91E" w14:textId="731798CF"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applicable, describe how you will indicate separate entry and exits to/from your facility.</w:t>
      </w:r>
    </w:p>
    <w:p w14:paraId="6B4E2233" w14:textId="131D8A16" w:rsidR="0089288E" w:rsidRP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Pr="0089288E">
        <w:rPr>
          <w:rFonts w:asciiTheme="minorHAnsi" w:hAnsiTheme="minorHAnsi" w:cstheme="minorHAnsi"/>
          <w:color w:val="FF0000"/>
        </w:rPr>
        <w:t>Signage and trained ushers.</w:t>
      </w:r>
    </w:p>
    <w:p w14:paraId="07EE6B01" w14:textId="6F472849"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your methods for reconfiguring parking areas to avoid congregation</w:t>
      </w:r>
      <w:r w:rsidR="00F47CEE">
        <w:rPr>
          <w:rFonts w:asciiTheme="minorHAnsi" w:hAnsiTheme="minorHAnsi" w:cstheme="minorHAnsi"/>
          <w:color w:val="000000" w:themeColor="text1"/>
        </w:rPr>
        <w:t xml:space="preserve"> points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7E15E80" w14:textId="4146B274" w:rsid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       </w:t>
      </w:r>
      <w:r w:rsidRPr="0089288E">
        <w:rPr>
          <w:rFonts w:asciiTheme="minorHAnsi" w:hAnsiTheme="minorHAnsi" w:cstheme="minorHAnsi"/>
          <w:color w:val="FF0000"/>
        </w:rPr>
        <w:t>Parking is across the street from the church and also on the street near the church.</w:t>
      </w:r>
    </w:p>
    <w:p w14:paraId="608BB671" w14:textId="5038D831"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how you will ensure </w:t>
      </w:r>
      <w:r w:rsidR="0058654C">
        <w:rPr>
          <w:rFonts w:asciiTheme="minorHAnsi" w:hAnsiTheme="minorHAnsi" w:cstheme="minorHAnsi"/>
          <w:color w:val="000000" w:themeColor="text1"/>
        </w:rPr>
        <w:t xml:space="preserve">physical distancing in </w:t>
      </w:r>
      <w:r>
        <w:rPr>
          <w:rFonts w:asciiTheme="minorHAnsi" w:hAnsiTheme="minorHAnsi" w:cstheme="minorHAnsi"/>
          <w:color w:val="000000" w:themeColor="text1"/>
        </w:rPr>
        <w:t>restrooms.</w:t>
      </w:r>
    </w:p>
    <w:p w14:paraId="2FCAC31E" w14:textId="5FE11980" w:rsidR="0089288E" w:rsidRDefault="0089288E" w:rsidP="0089288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Pr="0089288E">
        <w:rPr>
          <w:rFonts w:asciiTheme="minorHAnsi" w:hAnsiTheme="minorHAnsi" w:cstheme="minorHAnsi"/>
          <w:color w:val="FF0000"/>
        </w:rPr>
        <w:t>Restrooms can only accommodate one person at a time.</w:t>
      </w:r>
    </w:p>
    <w:p w14:paraId="6AE2E5EA" w14:textId="599C3FA8" w:rsidR="00EB0B2C" w:rsidRDefault="00897794" w:rsidP="00EB0B2C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If your facility </w:t>
      </w:r>
      <w:r w:rsidR="00F47CEE">
        <w:rPr>
          <w:rFonts w:eastAsia="Arial" w:cstheme="minorHAnsi"/>
          <w:color w:val="000000" w:themeColor="text1"/>
          <w:sz w:val="22"/>
          <w:szCs w:val="22"/>
          <w:lang w:bidi="en-US"/>
        </w:rPr>
        <w:t>serves food and/or beverages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describe the health and safety guidelines you have taken to protect employees and </w:t>
      </w:r>
      <w:r w:rsidR="00F47CEE">
        <w:rPr>
          <w:rFonts w:eastAsia="Arial" w:cstheme="minorHAnsi"/>
          <w:color w:val="000000" w:themeColor="text1"/>
          <w:sz w:val="22"/>
          <w:szCs w:val="22"/>
          <w:lang w:bidi="en-US"/>
        </w:rPr>
        <w:t>congregants</w:t>
      </w:r>
      <w:r w:rsidR="00EB0B2C" w:rsidRPr="00CD49B7"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</w:p>
    <w:p w14:paraId="5A42E90B" w14:textId="2BB73A0A" w:rsidR="0089288E" w:rsidRPr="0089288E" w:rsidRDefault="0089288E" w:rsidP="0089288E">
      <w:pPr>
        <w:spacing w:before="120" w:after="120" w:line="360" w:lineRule="auto"/>
        <w:rPr>
          <w:rFonts w:eastAsia="Arial" w:cstheme="minorHAnsi"/>
          <w:color w:val="FF0000"/>
          <w:sz w:val="22"/>
          <w:szCs w:val="22"/>
          <w:lang w:bidi="en-US"/>
        </w:rPr>
      </w:pPr>
      <w:r w:rsidRPr="0089288E">
        <w:rPr>
          <w:rFonts w:eastAsia="Arial" w:cstheme="minorHAnsi"/>
          <w:color w:val="FF0000"/>
          <w:sz w:val="22"/>
          <w:szCs w:val="22"/>
          <w:lang w:bidi="en-US"/>
        </w:rPr>
        <w:t xml:space="preserve">      PPE, gloves, and social distancing.</w:t>
      </w:r>
    </w:p>
    <w:p w14:paraId="1D9B2C2F" w14:textId="2F3A6CE6" w:rsidR="00F47CEE" w:rsidRDefault="00F47CEE" w:rsidP="00EB0B2C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Singing and group recitation are known to spread COVID19. Describe the steps you have taken to discontinue singing and recitation.</w:t>
      </w:r>
    </w:p>
    <w:p w14:paraId="6F70702B" w14:textId="54895513" w:rsidR="0089288E" w:rsidRPr="0089288E" w:rsidRDefault="0089288E" w:rsidP="0089288E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     </w:t>
      </w:r>
      <w:r w:rsidRPr="0089288E">
        <w:rPr>
          <w:rFonts w:eastAsia="Arial" w:cstheme="minorHAnsi"/>
          <w:color w:val="FF0000"/>
          <w:sz w:val="22"/>
          <w:szCs w:val="22"/>
          <w:lang w:bidi="en-US"/>
        </w:rPr>
        <w:t>PPE and social distancing.</w:t>
      </w:r>
    </w:p>
    <w:p w14:paraId="64FAC962" w14:textId="77777777"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040CAB4B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B0BC6" w14:textId="77777777" w:rsidR="00717DF1" w:rsidRDefault="00717DF1" w:rsidP="006F6E1D">
      <w:r>
        <w:separator/>
      </w:r>
    </w:p>
  </w:endnote>
  <w:endnote w:type="continuationSeparator" w:id="0">
    <w:p w14:paraId="5D393ED2" w14:textId="77777777" w:rsidR="00717DF1" w:rsidRDefault="00717DF1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C2A6A6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803328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DD9009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EB8A9A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 w:rsidR="005B4939">
      <w:rPr>
        <w:rStyle w:val="PageNumber"/>
      </w:rPr>
      <w:t>PLACES OF WORSHIP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EBD75" w14:textId="77777777" w:rsidR="005B4939" w:rsidRDefault="005B4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485B2" w14:textId="77777777" w:rsidR="00717DF1" w:rsidRDefault="00717DF1" w:rsidP="006F6E1D">
      <w:r>
        <w:separator/>
      </w:r>
    </w:p>
  </w:footnote>
  <w:footnote w:type="continuationSeparator" w:id="0">
    <w:p w14:paraId="15B5B5A4" w14:textId="77777777" w:rsidR="00717DF1" w:rsidRDefault="00717DF1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C235F" w14:textId="77777777" w:rsidR="005B4939" w:rsidRDefault="005B4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68C48" w14:textId="77777777" w:rsidR="005B4939" w:rsidRDefault="005B4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86ED" w14:textId="77777777" w:rsidR="005B4939" w:rsidRDefault="005B4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028C7"/>
    <w:multiLevelType w:val="multilevel"/>
    <w:tmpl w:val="2F58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DA28CB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3167A"/>
    <w:rsid w:val="00134E39"/>
    <w:rsid w:val="0021743E"/>
    <w:rsid w:val="002A5951"/>
    <w:rsid w:val="00313B05"/>
    <w:rsid w:val="003E635D"/>
    <w:rsid w:val="00461E5E"/>
    <w:rsid w:val="004C6D81"/>
    <w:rsid w:val="0058654C"/>
    <w:rsid w:val="005946AB"/>
    <w:rsid w:val="005B4939"/>
    <w:rsid w:val="0062178C"/>
    <w:rsid w:val="006554DC"/>
    <w:rsid w:val="006D135E"/>
    <w:rsid w:val="006F6E1D"/>
    <w:rsid w:val="00706F12"/>
    <w:rsid w:val="00717DF1"/>
    <w:rsid w:val="007912BD"/>
    <w:rsid w:val="0089288E"/>
    <w:rsid w:val="00897794"/>
    <w:rsid w:val="008D3447"/>
    <w:rsid w:val="00986240"/>
    <w:rsid w:val="009E62EA"/>
    <w:rsid w:val="00AC40A7"/>
    <w:rsid w:val="00BA1DAA"/>
    <w:rsid w:val="00BF7AFF"/>
    <w:rsid w:val="00D50AA5"/>
    <w:rsid w:val="00D87CC8"/>
    <w:rsid w:val="00DB341F"/>
    <w:rsid w:val="00E43749"/>
    <w:rsid w:val="00EB0B2C"/>
    <w:rsid w:val="00F47CEE"/>
    <w:rsid w:val="00F6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9CD2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4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41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endocinocounty.org/home/showdocument?id=36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guidance-places-of-worship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Christian</cp:lastModifiedBy>
  <cp:revision>2</cp:revision>
  <dcterms:created xsi:type="dcterms:W3CDTF">2020-06-16T22:38:00Z</dcterms:created>
  <dcterms:modified xsi:type="dcterms:W3CDTF">2020-06-16T22:38:00Z</dcterms:modified>
</cp:coreProperties>
</file>