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Health and Safety Plan for Reopening of Philo Vacation Home June, 2020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1.</w:t>
        <w:tab/>
        <w:t xml:space="preserve">Signage on Front Door consistent with county recommendations as applicable.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2.</w:t>
        <w:tab/>
        <w:t xml:space="preserve">We have no employees. Guests will be limited to single families and responsible for their own PPE.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3.</w:t>
        <w:tab/>
        <w:t xml:space="preserve">We have no employees. House will be cleaned and disinfected with a minimum of 48 hours between renters.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4.</w:t>
        <w:tab/>
        <w:t xml:space="preserve">We have no employees.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5.</w:t>
        <w:tab/>
        <w:t xml:space="preserve">Guests will be limited to single families to reduce risk of transmission of virus between households as per county mandate.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6.</w:t>
        <w:tab/>
        <w:t xml:space="preserve">There is a maximum of eight guests and two cars allowed per rental. No additional guests are allowed.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7.</w:t>
        <w:tab/>
        <w:t xml:space="preserve">As only one household per rental is allowed, we will not be enforcing physical distancing of guests.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8.</w:t>
        <w:tab/>
        <w:t xml:space="preserve">We have contactless payment through PayPal or comparable online services.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9.</w:t>
        <w:tab/>
        <w:t xml:space="preserve">Covid19 contact is the owner-Thomas Meyer, MD 510-409-6675. I am not onsite.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10.</w:t>
        <w:tab/>
        <w:t xml:space="preserve"> Reservations are made online through Airbnb or our website philovactionhome.com. 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11.</w:t>
        <w:tab/>
        <w:t xml:space="preserve"> The rental is a stand-alone, four bedroom home with a maximum rental capacity of eight guests.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12.</w:t>
        <w:tab/>
        <w:t xml:space="preserve">The maximum rental capacity is eight guests.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13.</w:t>
        <w:tab/>
        <w:t xml:space="preserve">We require a 48 hour minimum between rentals.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14.</w:t>
        <w:tab/>
        <w:t xml:space="preserve"> We have no formal signed agreement with renters regarding compliance with County of Mendocino Public health Orders.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15.</w:t>
        <w:tab/>
        <w:t xml:space="preserve">In the event of a guest contracting Covid-19, the building will be cleared and cleaned.</w:t>
      </w:r>
    </w:p>
    <w:p>
      <w:pPr>
        <w:ind w:left="720" w:first-line="-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16.</w:t>
        <w:tab/>
        <w:t xml:space="preserve">The property has an outdoor hot tub which is currently operational.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CocoaOOXMLWriter/1348.17</generator>
</meta>
</file>