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14815" w:rsidRPr="00144C98" w:rsidRDefault="00014815" w:rsidP="00014815">
      <w:pPr>
        <w:pStyle w:val="Heading1"/>
        <w:tabs>
          <w:tab w:val="left" w:pos="720"/>
        </w:tabs>
        <w:spacing w:before="132"/>
        <w:ind w:right="32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44C98">
        <w:rPr>
          <w:rFonts w:asciiTheme="minorHAnsi" w:hAnsiTheme="minorHAnsi" w:cstheme="minorHAnsi"/>
          <w:b w:val="0"/>
          <w:noProof/>
          <w:color w:val="000000" w:themeColor="text1"/>
          <w:sz w:val="22"/>
          <w:szCs w:val="22"/>
        </w:rPr>
        <w:drawing>
          <wp:inline distT="0" distB="0" distL="0" distR="0" wp14:anchorId="34FCA4B5" wp14:editId="5B47849A">
            <wp:extent cx="955040" cy="955040"/>
            <wp:effectExtent l="0" t="0" r="0" b="0"/>
            <wp:docPr id="4" name="Picture 4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doSeal-250trans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5516" cy="955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4815" w:rsidRPr="00014815" w:rsidRDefault="00014815" w:rsidP="002A5951">
      <w:pPr>
        <w:pStyle w:val="Heading1"/>
        <w:tabs>
          <w:tab w:val="left" w:pos="720"/>
        </w:tabs>
        <w:spacing w:before="120"/>
        <w:ind w:right="320"/>
        <w:rPr>
          <w:rFonts w:asciiTheme="minorHAnsi" w:hAnsiTheme="minorHAnsi" w:cstheme="minorHAnsi"/>
          <w:color w:val="385623" w:themeColor="accent6" w:themeShade="80"/>
          <w:sz w:val="32"/>
          <w:szCs w:val="32"/>
        </w:rPr>
      </w:pPr>
      <w:r w:rsidRPr="00014815">
        <w:rPr>
          <w:rFonts w:asciiTheme="minorHAnsi" w:hAnsiTheme="minorHAnsi" w:cstheme="minorHAnsi"/>
          <w:color w:val="385623" w:themeColor="accent6" w:themeShade="80"/>
          <w:sz w:val="32"/>
          <w:szCs w:val="32"/>
        </w:rPr>
        <w:t xml:space="preserve">COVID19 Business Specific Health &amp; Safety Form </w:t>
      </w:r>
    </w:p>
    <w:p w:rsidR="002A5951" w:rsidRPr="002A5951" w:rsidRDefault="00B73C29" w:rsidP="002A5951">
      <w:pPr>
        <w:spacing w:before="120"/>
        <w:jc w:val="center"/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</w:pPr>
      <w:r>
        <w:rPr>
          <w:rFonts w:eastAsia="Arial" w:cstheme="minorHAnsi"/>
          <w:b/>
          <w:bCs/>
          <w:color w:val="385623" w:themeColor="accent6" w:themeShade="80"/>
          <w:sz w:val="32"/>
          <w:szCs w:val="32"/>
          <w:lang w:bidi="en-US"/>
        </w:rPr>
        <w:t>HAIR SALONS and BARBERSHOPS</w:t>
      </w:r>
    </w:p>
    <w:p w:rsidR="00014815" w:rsidRDefault="00014815" w:rsidP="002A5951">
      <w:pPr>
        <w:spacing w:before="120"/>
      </w:pPr>
    </w:p>
    <w:p w:rsidR="00014815" w:rsidRPr="00014815" w:rsidRDefault="00014815" w:rsidP="00014815">
      <w:pPr>
        <w:spacing w:before="110" w:line="271" w:lineRule="auto"/>
        <w:ind w:right="104"/>
        <w:rPr>
          <w:rFonts w:ascii="Calibri" w:eastAsia="Calibri" w:hAnsi="Calibri" w:cs="Calibri"/>
          <w:color w:val="000000" w:themeColor="text1"/>
        </w:rPr>
      </w:pPr>
      <w:r w:rsidRPr="000A4ADF">
        <w:rPr>
          <w:rFonts w:ascii="Calibri" w:eastAsia="Calibri" w:hAnsi="Calibri" w:cs="Calibri"/>
          <w:b/>
          <w:bCs/>
          <w:color w:val="525252" w:themeColor="accent3" w:themeShade="80"/>
        </w:rPr>
        <w:t xml:space="preserve">NOTE: </w:t>
      </w:r>
      <w:r w:rsidRPr="000A4ADF">
        <w:rPr>
          <w:rFonts w:ascii="Calibri" w:eastAsia="Calibri" w:hAnsi="Calibri" w:cs="Calibri"/>
          <w:color w:val="000000" w:themeColor="text1"/>
        </w:rPr>
        <w:t xml:space="preserve">In order to self-certify compliance at </w:t>
      </w:r>
      <w:hyperlink r:id="rId8" w:history="1">
        <w:r w:rsidRPr="000A4ADF">
          <w:rPr>
            <w:rStyle w:val="Hyperlink"/>
            <w:rFonts w:ascii="Calibri" w:eastAsia="Calibri" w:hAnsi="Calibri" w:cs="Calibri"/>
          </w:rPr>
          <w:t>www.mendocinocountybusiness.org</w:t>
        </w:r>
      </w:hyperlink>
      <w:r w:rsidRPr="000A4ADF">
        <w:rPr>
          <w:rFonts w:ascii="Calibri" w:eastAsia="Calibri" w:hAnsi="Calibri" w:cs="Calibri"/>
          <w:color w:val="000000" w:themeColor="text1"/>
        </w:rPr>
        <w:t xml:space="preserve">, you must </w:t>
      </w:r>
      <w:r w:rsidRPr="000A4ADF">
        <w:rPr>
          <w:rFonts w:ascii="Calibri" w:eastAsia="Calibri" w:hAnsi="Calibri" w:cs="Calibri"/>
          <w:b/>
          <w:bCs/>
          <w:color w:val="000000" w:themeColor="text1"/>
        </w:rPr>
        <w:t>read and implement</w:t>
      </w:r>
      <w:r w:rsidRPr="000A4ADF">
        <w:rPr>
          <w:rFonts w:ascii="Calibri" w:eastAsia="Calibri" w:hAnsi="Calibri" w:cs="Calibri"/>
          <w:color w:val="000000" w:themeColor="text1"/>
        </w:rPr>
        <w:t xml:space="preserve"> the County of Mendocino-specific guidelines for </w:t>
      </w:r>
      <w:r w:rsidR="00EA2888">
        <w:rPr>
          <w:rFonts w:ascii="Calibri" w:eastAsia="Calibri" w:hAnsi="Calibri" w:cs="Calibri"/>
          <w:color w:val="000000" w:themeColor="text1"/>
        </w:rPr>
        <w:t xml:space="preserve">Hair Salons and Barbershops </w:t>
      </w:r>
      <w:r w:rsidRPr="000A4ADF">
        <w:rPr>
          <w:rFonts w:ascii="Calibri" w:eastAsia="Calibri" w:hAnsi="Calibri" w:cs="Calibri"/>
          <w:color w:val="000000" w:themeColor="text1"/>
        </w:rPr>
        <w:t>issued in the</w:t>
      </w:r>
      <w:r w:rsidR="0099719C">
        <w:rPr>
          <w:rFonts w:ascii="Calibri" w:eastAsia="Calibri" w:hAnsi="Calibri" w:cs="Calibri"/>
          <w:color w:val="000000" w:themeColor="text1"/>
        </w:rPr>
        <w:t xml:space="preserve"> August </w:t>
      </w:r>
      <w:r w:rsidR="00AC0EC7">
        <w:rPr>
          <w:rFonts w:ascii="Calibri" w:eastAsia="Calibri" w:hAnsi="Calibri" w:cs="Calibri"/>
          <w:color w:val="000000" w:themeColor="text1"/>
        </w:rPr>
        <w:t>28</w:t>
      </w:r>
      <w:r w:rsidRPr="008104C4">
        <w:rPr>
          <w:rFonts w:ascii="Calibri" w:eastAsia="Calibri" w:hAnsi="Calibri" w:cs="Calibri"/>
          <w:color w:val="000000" w:themeColor="text1"/>
        </w:rPr>
        <w:t>, 2020 Public Health Order</w:t>
      </w:r>
      <w:r w:rsidRPr="000A4ADF">
        <w:rPr>
          <w:rFonts w:ascii="Calibri" w:eastAsia="Calibri" w:hAnsi="Calibri" w:cs="Calibri"/>
          <w:color w:val="000000" w:themeColor="text1"/>
        </w:rPr>
        <w:t xml:space="preserve">. </w:t>
      </w:r>
    </w:p>
    <w:p w:rsidR="008104C4" w:rsidRDefault="008104C4" w:rsidP="008104C4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  <w:r w:rsidRPr="008104C4">
        <w:rPr>
          <w:rFonts w:cstheme="minorHAnsi"/>
          <w:color w:val="000000" w:themeColor="text1"/>
        </w:rPr>
        <w:t>In order to fill out this form</w:t>
      </w:r>
      <w:r>
        <w:rPr>
          <w:rFonts w:cstheme="minorHAnsi"/>
          <w:color w:val="000000" w:themeColor="text1"/>
        </w:rPr>
        <w:t xml:space="preserve"> and create a health and safety plan for your business</w:t>
      </w:r>
      <w:r w:rsidRPr="008104C4">
        <w:rPr>
          <w:rFonts w:cstheme="minorHAnsi"/>
          <w:color w:val="000000" w:themeColor="text1"/>
        </w:rPr>
        <w:t xml:space="preserve">, refer to the </w:t>
      </w:r>
      <w:hyperlink r:id="rId9" w:history="1">
        <w:r>
          <w:rPr>
            <w:rStyle w:val="Hyperlink"/>
            <w:rFonts w:cstheme="minorHAnsi"/>
          </w:rPr>
          <w:t>State of California Guidelines for Hair Salons and Barbershops</w:t>
        </w:r>
      </w:hyperlink>
      <w:r w:rsidR="002F04FD">
        <w:rPr>
          <w:rFonts w:cstheme="minorHAnsi"/>
          <w:color w:val="000000" w:themeColor="text1"/>
        </w:rPr>
        <w:t xml:space="preserve">, </w:t>
      </w:r>
      <w:r w:rsidR="00F34719" w:rsidRPr="00AC0033">
        <w:rPr>
          <w:rFonts w:cstheme="minorHAnsi"/>
          <w:color w:val="000000" w:themeColor="text1"/>
        </w:rPr>
        <w:t xml:space="preserve">the </w:t>
      </w:r>
      <w:hyperlink r:id="rId10" w:history="1">
        <w:r w:rsidR="0099719C">
          <w:rPr>
            <w:rStyle w:val="Hyperlink"/>
            <w:rFonts w:cstheme="minorHAnsi"/>
          </w:rPr>
          <w:t>County of Mendocino Public Health Order dated August 13, 2020</w:t>
        </w:r>
      </w:hyperlink>
      <w:r w:rsidR="00F34719">
        <w:rPr>
          <w:rFonts w:cstheme="minorHAnsi"/>
        </w:rPr>
        <w:t xml:space="preserve"> and the </w:t>
      </w:r>
      <w:hyperlink r:id="rId11" w:history="1">
        <w:r w:rsidR="00935F00">
          <w:rPr>
            <w:rStyle w:val="Hyperlink"/>
            <w:rFonts w:cstheme="minorHAnsi"/>
          </w:rPr>
          <w:t>County of Mendocino Facial Coverings Order dated July 2, 2020</w:t>
        </w:r>
      </w:hyperlink>
      <w:r w:rsidR="00F34719" w:rsidRPr="00AC0033">
        <w:rPr>
          <w:rFonts w:cstheme="minorHAnsi"/>
          <w:color w:val="000000" w:themeColor="text1"/>
        </w:rPr>
        <w:t>. A health and safety plan is required to operate.</w:t>
      </w:r>
    </w:p>
    <w:p w:rsidR="005D799B" w:rsidRPr="008104C4" w:rsidRDefault="005D799B" w:rsidP="008104C4">
      <w:pPr>
        <w:tabs>
          <w:tab w:val="left" w:pos="720"/>
        </w:tabs>
        <w:spacing w:before="110" w:line="271" w:lineRule="auto"/>
        <w:ind w:right="36"/>
        <w:rPr>
          <w:rFonts w:cstheme="minorHAnsi"/>
          <w:color w:val="000000" w:themeColor="text1"/>
        </w:rPr>
      </w:pPr>
    </w:p>
    <w:p w:rsidR="00014815" w:rsidRDefault="005D799B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  <w:r w:rsidRPr="005D799B">
        <w:rPr>
          <w:rFonts w:cstheme="minorHAnsi"/>
          <w:b/>
          <w:bCs/>
          <w:color w:val="000000" w:themeColor="text1"/>
        </w:rPr>
        <w:t xml:space="preserve">NOTE: </w:t>
      </w:r>
      <w:r w:rsidRPr="005D799B">
        <w:rPr>
          <w:rFonts w:cstheme="minorHAnsi"/>
          <w:b/>
          <w:bCs/>
          <w:color w:val="000000" w:themeColor="text1"/>
          <w:u w:val="single"/>
        </w:rPr>
        <w:t xml:space="preserve">EFFECTIVE </w:t>
      </w:r>
      <w:r w:rsidR="00AC0EC7">
        <w:rPr>
          <w:rFonts w:cstheme="minorHAnsi"/>
          <w:b/>
          <w:bCs/>
          <w:color w:val="000000" w:themeColor="text1"/>
          <w:u w:val="single"/>
        </w:rPr>
        <w:t>AUGUST 28</w:t>
      </w:r>
      <w:r w:rsidRPr="005D799B">
        <w:rPr>
          <w:rFonts w:cstheme="minorHAnsi"/>
          <w:b/>
          <w:bCs/>
          <w:color w:val="000000" w:themeColor="text1"/>
          <w:u w:val="single"/>
        </w:rPr>
        <w:t xml:space="preserve">, 2020, HAIR SALONS AND BARBERSHOPS </w:t>
      </w:r>
      <w:r w:rsidR="00AC0EC7">
        <w:rPr>
          <w:rFonts w:cstheme="minorHAnsi"/>
          <w:b/>
          <w:bCs/>
          <w:color w:val="000000" w:themeColor="text1"/>
          <w:u w:val="single"/>
        </w:rPr>
        <w:t xml:space="preserve">MAY OPEN </w:t>
      </w:r>
      <w:r w:rsidRPr="005D799B">
        <w:rPr>
          <w:rFonts w:cstheme="minorHAnsi"/>
          <w:b/>
          <w:bCs/>
          <w:color w:val="000000" w:themeColor="text1"/>
          <w:u w:val="single"/>
        </w:rPr>
        <w:t xml:space="preserve">INDOOR OPERATIONS </w:t>
      </w:r>
      <w:r w:rsidR="00AC0EC7">
        <w:rPr>
          <w:rFonts w:cstheme="minorHAnsi"/>
          <w:b/>
          <w:bCs/>
          <w:color w:val="000000" w:themeColor="text1"/>
          <w:u w:val="single"/>
        </w:rPr>
        <w:t xml:space="preserve">WITH MODIFICATIONS </w:t>
      </w:r>
      <w:r w:rsidRPr="005D799B">
        <w:rPr>
          <w:rFonts w:cstheme="minorHAnsi"/>
          <w:b/>
          <w:bCs/>
          <w:color w:val="000000" w:themeColor="text1"/>
          <w:u w:val="single"/>
        </w:rPr>
        <w:t xml:space="preserve">AND FOLLOW THE GUIDANCE: </w:t>
      </w:r>
      <w:hyperlink r:id="rId12" w:history="1">
        <w:r w:rsidRPr="005D799B">
          <w:rPr>
            <w:rStyle w:val="Hyperlink"/>
            <w:rFonts w:cstheme="minorHAnsi"/>
            <w:b/>
            <w:bCs/>
          </w:rPr>
          <w:t>H</w:t>
        </w:r>
        <w:r w:rsidRPr="005D799B">
          <w:rPr>
            <w:rStyle w:val="Hyperlink"/>
            <w:rFonts w:cstheme="minorHAnsi"/>
            <w:b/>
            <w:bCs/>
          </w:rPr>
          <w:t>A</w:t>
        </w:r>
        <w:r w:rsidRPr="005D799B">
          <w:rPr>
            <w:rStyle w:val="Hyperlink"/>
            <w:rFonts w:cstheme="minorHAnsi"/>
            <w:b/>
            <w:bCs/>
          </w:rPr>
          <w:t>IR SALON</w:t>
        </w:r>
        <w:r w:rsidR="00EA2888">
          <w:rPr>
            <w:rStyle w:val="Hyperlink"/>
            <w:rFonts w:cstheme="minorHAnsi"/>
            <w:b/>
            <w:bCs/>
          </w:rPr>
          <w:t>S</w:t>
        </w:r>
        <w:r w:rsidRPr="005D799B">
          <w:rPr>
            <w:rStyle w:val="Hyperlink"/>
            <w:rFonts w:cstheme="minorHAnsi"/>
            <w:b/>
            <w:bCs/>
          </w:rPr>
          <w:t xml:space="preserve"> AND BARBERSHOP SERVICES PROVIDE</w:t>
        </w:r>
        <w:r>
          <w:rPr>
            <w:rStyle w:val="Hyperlink"/>
            <w:rFonts w:cstheme="minorHAnsi"/>
            <w:b/>
            <w:bCs/>
          </w:rPr>
          <w:t>D</w:t>
        </w:r>
        <w:r w:rsidRPr="005D799B">
          <w:rPr>
            <w:rStyle w:val="Hyperlink"/>
            <w:rFonts w:cstheme="minorHAnsi"/>
            <w:b/>
            <w:bCs/>
          </w:rPr>
          <w:t xml:space="preserve"> OUTDOORS</w:t>
        </w:r>
      </w:hyperlink>
    </w:p>
    <w:p w:rsidR="005D799B" w:rsidRPr="005D799B" w:rsidRDefault="005D799B" w:rsidP="00014815">
      <w:pPr>
        <w:tabs>
          <w:tab w:val="left" w:pos="720"/>
        </w:tabs>
        <w:spacing w:before="110" w:line="271" w:lineRule="auto"/>
        <w:ind w:right="36"/>
        <w:rPr>
          <w:rFonts w:cstheme="minorHAnsi"/>
          <w:b/>
          <w:bCs/>
          <w:color w:val="000000" w:themeColor="text1"/>
        </w:rPr>
      </w:pP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type of signage you will have and locations.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the PPE you will provide to your employees</w:t>
      </w:r>
      <w:r w:rsidR="00424E26">
        <w:rPr>
          <w:rFonts w:asciiTheme="minorHAnsi" w:hAnsiTheme="minorHAnsi" w:cstheme="minorHAnsi"/>
          <w:color w:val="000000" w:themeColor="text1"/>
        </w:rPr>
        <w:t xml:space="preserve"> and </w:t>
      </w:r>
      <w:r w:rsidR="00B73C29">
        <w:rPr>
          <w:rFonts w:asciiTheme="minorHAnsi" w:hAnsiTheme="minorHAnsi" w:cstheme="minorHAnsi"/>
          <w:color w:val="000000" w:themeColor="text1"/>
        </w:rPr>
        <w:t>clients</w:t>
      </w:r>
      <w:r w:rsidRPr="00014815">
        <w:rPr>
          <w:rFonts w:asciiTheme="minorHAnsi" w:hAnsiTheme="minorHAnsi" w:cstheme="minorHAnsi"/>
          <w:color w:val="000000" w:themeColor="text1"/>
        </w:rPr>
        <w:t xml:space="preserve">. 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 xml:space="preserve">Describe your plans for training employees and </w:t>
      </w:r>
      <w:r w:rsidR="00B73C29">
        <w:rPr>
          <w:rFonts w:asciiTheme="minorHAnsi" w:hAnsiTheme="minorHAnsi" w:cstheme="minorHAnsi"/>
          <w:color w:val="000000" w:themeColor="text1"/>
        </w:rPr>
        <w:t>contract</w:t>
      </w:r>
      <w:r w:rsidRPr="00014815">
        <w:rPr>
          <w:rFonts w:asciiTheme="minorHAnsi" w:hAnsiTheme="minorHAnsi" w:cstheme="minorHAnsi"/>
          <w:color w:val="000000" w:themeColor="text1"/>
        </w:rPr>
        <w:t xml:space="preserve"> workers on the use of PPE; disinfection; sanitation and other cleaning techniques.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your plans for protecting your employees</w:t>
      </w:r>
      <w:r w:rsidR="002368CC">
        <w:rPr>
          <w:rFonts w:asciiTheme="minorHAnsi" w:hAnsiTheme="minorHAnsi" w:cstheme="minorHAnsi"/>
          <w:color w:val="000000" w:themeColor="text1"/>
        </w:rPr>
        <w:t>’</w:t>
      </w:r>
      <w:r w:rsidRPr="00014815">
        <w:rPr>
          <w:rFonts w:asciiTheme="minorHAnsi" w:hAnsiTheme="minorHAnsi" w:cstheme="minorHAnsi"/>
          <w:color w:val="000000" w:themeColor="text1"/>
        </w:rPr>
        <w:t xml:space="preserve"> </w:t>
      </w:r>
      <w:r w:rsidR="00D87CC8">
        <w:rPr>
          <w:rFonts w:asciiTheme="minorHAnsi" w:hAnsiTheme="minorHAnsi" w:cstheme="minorHAnsi"/>
          <w:color w:val="000000" w:themeColor="text1"/>
        </w:rPr>
        <w:t xml:space="preserve">and </w:t>
      </w:r>
      <w:r w:rsidR="00B73C29">
        <w:rPr>
          <w:rFonts w:asciiTheme="minorHAnsi" w:hAnsiTheme="minorHAnsi" w:cstheme="minorHAnsi"/>
          <w:color w:val="000000" w:themeColor="text1"/>
        </w:rPr>
        <w:t>clients</w:t>
      </w:r>
      <w:r w:rsidR="00D87CC8">
        <w:rPr>
          <w:rFonts w:asciiTheme="minorHAnsi" w:hAnsiTheme="minorHAnsi" w:cstheme="minorHAnsi"/>
          <w:color w:val="000000" w:themeColor="text1"/>
        </w:rPr>
        <w:t xml:space="preserve">’ </w:t>
      </w:r>
      <w:r w:rsidRPr="00014815">
        <w:rPr>
          <w:rFonts w:asciiTheme="minorHAnsi" w:hAnsiTheme="minorHAnsi" w:cstheme="minorHAnsi"/>
          <w:color w:val="000000" w:themeColor="text1"/>
        </w:rPr>
        <w:t>health</w:t>
      </w:r>
      <w:r w:rsidR="00F47CEE">
        <w:rPr>
          <w:rFonts w:asciiTheme="minorHAnsi" w:hAnsiTheme="minorHAnsi" w:cstheme="minorHAnsi"/>
          <w:color w:val="000000" w:themeColor="text1"/>
        </w:rPr>
        <w:t>.</w:t>
      </w:r>
    </w:p>
    <w:p w:rsidR="00014815" w:rsidRP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prevent crowds gathering at your facility.</w:t>
      </w:r>
    </w:p>
    <w:p w:rsidR="00014815" w:rsidRDefault="00014815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 w:rsidRPr="00014815">
        <w:rPr>
          <w:rFonts w:asciiTheme="minorHAnsi" w:hAnsiTheme="minorHAnsi" w:cstheme="minorHAnsi"/>
          <w:color w:val="000000" w:themeColor="text1"/>
        </w:rPr>
        <w:t>Describe how you will enforce physical distancing at your facility.</w:t>
      </w:r>
    </w:p>
    <w:p w:rsidR="00B73C29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your reservation system and state the gap between client appointments to allow for sanitation practices.</w:t>
      </w:r>
    </w:p>
    <w:p w:rsidR="00014815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</w:t>
      </w:r>
      <w:r w:rsidR="00014815" w:rsidRPr="00014815">
        <w:rPr>
          <w:rFonts w:asciiTheme="minorHAnsi" w:hAnsiTheme="minorHAnsi" w:cstheme="minorHAnsi"/>
          <w:color w:val="000000" w:themeColor="text1"/>
        </w:rPr>
        <w:t>escribe the payment methods you will use (contactless is preferred)</w:t>
      </w:r>
      <w:r w:rsidR="00BF7AFF">
        <w:rPr>
          <w:rFonts w:asciiTheme="minorHAnsi" w:hAnsiTheme="minorHAnsi" w:cstheme="minorHAnsi"/>
          <w:color w:val="000000" w:themeColor="text1"/>
        </w:rPr>
        <w:t>.</w:t>
      </w:r>
    </w:p>
    <w:p w:rsidR="00EB0B2C" w:rsidRDefault="00EB0B2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lastRenderedPageBreak/>
        <w:t xml:space="preserve">Describe </w:t>
      </w:r>
      <w:r w:rsidR="00B73C29">
        <w:rPr>
          <w:rFonts w:asciiTheme="minorHAnsi" w:hAnsiTheme="minorHAnsi" w:cstheme="minorHAnsi"/>
          <w:color w:val="000000" w:themeColor="text1"/>
        </w:rPr>
        <w:t xml:space="preserve">the methods used to clean and disinfect shears, electric tools, clippers, etc. </w:t>
      </w:r>
      <w:r w:rsidR="006D135E">
        <w:rPr>
          <w:rFonts w:asciiTheme="minorHAnsi" w:hAnsiTheme="minorHAnsi" w:cstheme="minorHAnsi"/>
          <w:color w:val="000000" w:themeColor="text1"/>
        </w:rPr>
        <w:t xml:space="preserve"> </w:t>
      </w:r>
    </w:p>
    <w:p w:rsidR="00B73C29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methods used to clean and disinfect hoses, handles, chairs and other high-contact areas.</w:t>
      </w:r>
    </w:p>
    <w:p w:rsidR="00B73C29" w:rsidRDefault="00B73C29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the methods for cleaning and disinfecting towels, smocks, capes and other reusable items. </w:t>
      </w:r>
    </w:p>
    <w:p w:rsidR="00EB0B2C" w:rsidRDefault="00D87CC8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Describe the occupancy limitations for the facility</w:t>
      </w:r>
      <w:r w:rsidR="00B73C29">
        <w:rPr>
          <w:rFonts w:asciiTheme="minorHAnsi" w:hAnsiTheme="minorHAnsi" w:cstheme="minorHAnsi"/>
          <w:color w:val="000000" w:themeColor="text1"/>
        </w:rPr>
        <w:t>; workers and clients</w:t>
      </w:r>
      <w:r w:rsidR="00DB341F">
        <w:rPr>
          <w:rFonts w:asciiTheme="minorHAnsi" w:hAnsiTheme="minorHAnsi" w:cstheme="minorHAnsi"/>
          <w:color w:val="000000" w:themeColor="text1"/>
        </w:rPr>
        <w:t>.</w:t>
      </w:r>
    </w:p>
    <w:p w:rsidR="00DB341F" w:rsidRDefault="00DB341F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Describe how you will reconfigure seating </w:t>
      </w:r>
      <w:r w:rsidR="00F47CEE">
        <w:rPr>
          <w:rFonts w:asciiTheme="minorHAnsi" w:hAnsiTheme="minorHAnsi" w:cstheme="minorHAnsi"/>
          <w:color w:val="000000" w:themeColor="text1"/>
        </w:rPr>
        <w:t xml:space="preserve">and walking areas </w:t>
      </w:r>
      <w:r>
        <w:rPr>
          <w:rFonts w:asciiTheme="minorHAnsi" w:hAnsiTheme="minorHAnsi" w:cstheme="minorHAnsi"/>
          <w:color w:val="000000" w:themeColor="text1"/>
        </w:rPr>
        <w:t xml:space="preserve">to maintain six feet of physical distancing </w:t>
      </w:r>
      <w:r w:rsidR="00B73C29">
        <w:rPr>
          <w:rFonts w:asciiTheme="minorHAnsi" w:hAnsiTheme="minorHAnsi" w:cstheme="minorHAnsi"/>
          <w:color w:val="000000" w:themeColor="text1"/>
        </w:rPr>
        <w:t>in your facility</w:t>
      </w:r>
      <w:r>
        <w:rPr>
          <w:rFonts w:asciiTheme="minorHAnsi" w:hAnsiTheme="minorHAnsi" w:cstheme="minorHAnsi"/>
          <w:color w:val="000000" w:themeColor="text1"/>
        </w:rPr>
        <w:t>.</w:t>
      </w:r>
    </w:p>
    <w:p w:rsidR="0058654C" w:rsidRDefault="0058654C" w:rsidP="00D50AA5">
      <w:pPr>
        <w:pStyle w:val="BodyText"/>
        <w:numPr>
          <w:ilvl w:val="0"/>
          <w:numId w:val="1"/>
        </w:numPr>
        <w:tabs>
          <w:tab w:val="left" w:pos="720"/>
        </w:tabs>
        <w:spacing w:before="120" w:after="120" w:line="360" w:lineRule="auto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If applicable, describe how you will indicate separate entry and exits to/from your facility.</w:t>
      </w:r>
    </w:p>
    <w:p w:rsidR="00D50AA5" w:rsidRDefault="00D50AA5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2368CC" w:rsidRPr="000179A1" w:rsidRDefault="002368CC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>Self-certify</w:t>
      </w:r>
    </w:p>
    <w:p w:rsidR="002368CC" w:rsidRDefault="002368CC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Go to </w:t>
      </w:r>
      <w:hyperlink r:id="rId13" w:history="1">
        <w:r w:rsidRPr="00851996">
          <w:rPr>
            <w:rStyle w:val="Hyperlink"/>
            <w:rFonts w:eastAsia="Arial" w:cstheme="minorHAnsi"/>
            <w:sz w:val="22"/>
            <w:szCs w:val="22"/>
            <w:lang w:bidi="en-US"/>
          </w:rPr>
          <w:t>www.mendocinocountybusiness.org</w:t>
        </w:r>
      </w:hyperlink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, click </w:t>
      </w:r>
      <w:r>
        <w:rPr>
          <w:rFonts w:eastAsia="Arial" w:cstheme="minorHAnsi"/>
          <w:b/>
          <w:bCs/>
          <w:color w:val="000000" w:themeColor="text1"/>
          <w:sz w:val="22"/>
          <w:szCs w:val="22"/>
          <w:lang w:bidi="en-US"/>
        </w:rPr>
        <w:t xml:space="preserve">Self-Certification </w:t>
      </w:r>
      <w:r>
        <w:rPr>
          <w:rFonts w:eastAsia="Arial" w:cstheme="minorHAnsi"/>
          <w:color w:val="000000" w:themeColor="text1"/>
          <w:sz w:val="22"/>
          <w:szCs w:val="22"/>
          <w:lang w:bidi="en-US"/>
        </w:rPr>
        <w:t xml:space="preserve">in numbered item 5, select Hair Salons and Barbershops from the dropdown menu, upload your plan and complete the self-certification process online. Alternatively, you may </w:t>
      </w:r>
      <w:r w:rsidRPr="000179A1">
        <w:rPr>
          <w:rFonts w:eastAsia="Arial" w:cstheme="minorHAnsi"/>
          <w:color w:val="000000" w:themeColor="text1"/>
          <w:sz w:val="22"/>
          <w:szCs w:val="22"/>
          <w:lang w:bidi="en-US"/>
        </w:rPr>
        <w:t>mail the completed certification form (with any required attachments) to: County of Mendocino Environmental Health, 860 N. Bush Street, Ukiah, CA 95482.</w:t>
      </w:r>
    </w:p>
    <w:p w:rsidR="002368CC" w:rsidRDefault="002368CC" w:rsidP="002368CC">
      <w:pPr>
        <w:pStyle w:val="ListParagraph"/>
        <w:spacing w:before="120" w:after="120" w:line="360" w:lineRule="auto"/>
        <w:ind w:left="0"/>
        <w:rPr>
          <w:rFonts w:eastAsia="Arial" w:cstheme="minorHAnsi"/>
          <w:color w:val="000000" w:themeColor="text1"/>
          <w:sz w:val="22"/>
          <w:szCs w:val="22"/>
          <w:lang w:bidi="en-US"/>
        </w:rPr>
      </w:pPr>
    </w:p>
    <w:p w:rsidR="00014815" w:rsidRPr="00014815" w:rsidRDefault="00014815" w:rsidP="00014815">
      <w:pPr>
        <w:spacing w:before="120" w:after="60" w:line="271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Your Business Specific Health &amp; Safety Plan will become public record.</w:t>
      </w:r>
    </w:p>
    <w:sectPr w:rsidR="00014815" w:rsidRPr="00014815" w:rsidSect="0013167A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D414C" w:rsidRDefault="004D414C" w:rsidP="006F6E1D">
      <w:r>
        <w:separator/>
      </w:r>
    </w:p>
  </w:endnote>
  <w:endnote w:type="continuationSeparator" w:id="0">
    <w:p w:rsidR="004D414C" w:rsidRDefault="004D414C" w:rsidP="006F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916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F6E1D" w:rsidRDefault="006F6E1D" w:rsidP="006F6E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44758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F6E1D" w:rsidRDefault="006F6E1D" w:rsidP="00E166E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F6E1D" w:rsidRPr="006F6E1D" w:rsidRDefault="006F6E1D" w:rsidP="006F6E1D">
    <w:pPr>
      <w:pStyle w:val="Footer"/>
      <w:rPr>
        <w:rStyle w:val="PageNumber"/>
      </w:rPr>
    </w:pPr>
    <w:r w:rsidRPr="006F6E1D">
      <w:rPr>
        <w:rStyle w:val="PageNumber"/>
      </w:rPr>
      <w:t xml:space="preserve">COVID19 Business Specific Health &amp; Safety Plan: </w:t>
    </w:r>
    <w:r w:rsidR="00B73C29">
      <w:rPr>
        <w:rStyle w:val="PageNumber"/>
      </w:rPr>
      <w:t>HAIR SALONS and BARBERSHOPS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D414C" w:rsidRDefault="004D414C" w:rsidP="006F6E1D">
      <w:r>
        <w:separator/>
      </w:r>
    </w:p>
  </w:footnote>
  <w:footnote w:type="continuationSeparator" w:id="0">
    <w:p w:rsidR="004D414C" w:rsidRDefault="004D414C" w:rsidP="006F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801A7"/>
    <w:multiLevelType w:val="hybridMultilevel"/>
    <w:tmpl w:val="2A821680"/>
    <w:lvl w:ilvl="0" w:tplc="AF20FDD8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B87401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542E53"/>
    <w:multiLevelType w:val="multilevel"/>
    <w:tmpl w:val="8CB8E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028C7"/>
    <w:multiLevelType w:val="multilevel"/>
    <w:tmpl w:val="2F58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CDA28CB"/>
    <w:multiLevelType w:val="hybridMultilevel"/>
    <w:tmpl w:val="D53E6C34"/>
    <w:lvl w:ilvl="0" w:tplc="4C40C54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525252" w:themeColor="accent3" w:themeShade="8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476E78"/>
    <w:multiLevelType w:val="hybridMultilevel"/>
    <w:tmpl w:val="8CB8E8B8"/>
    <w:lvl w:ilvl="0" w:tplc="AF20FD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525252" w:themeColor="accent3" w:themeShade="80"/>
        <w:spacing w:val="-2"/>
        <w:w w:val="10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815"/>
    <w:rsid w:val="00014815"/>
    <w:rsid w:val="0013167A"/>
    <w:rsid w:val="00134E39"/>
    <w:rsid w:val="002368CC"/>
    <w:rsid w:val="002A5951"/>
    <w:rsid w:val="002F04FD"/>
    <w:rsid w:val="00313B05"/>
    <w:rsid w:val="003E635D"/>
    <w:rsid w:val="00406608"/>
    <w:rsid w:val="00424E26"/>
    <w:rsid w:val="00461E5E"/>
    <w:rsid w:val="004D414C"/>
    <w:rsid w:val="0052054C"/>
    <w:rsid w:val="0056734B"/>
    <w:rsid w:val="0058654C"/>
    <w:rsid w:val="005946AB"/>
    <w:rsid w:val="005B4939"/>
    <w:rsid w:val="005D799B"/>
    <w:rsid w:val="006554DC"/>
    <w:rsid w:val="006D135E"/>
    <w:rsid w:val="006F6E1D"/>
    <w:rsid w:val="00706F12"/>
    <w:rsid w:val="007912BD"/>
    <w:rsid w:val="007A657D"/>
    <w:rsid w:val="008104C4"/>
    <w:rsid w:val="008843FD"/>
    <w:rsid w:val="00897794"/>
    <w:rsid w:val="008D3447"/>
    <w:rsid w:val="00933406"/>
    <w:rsid w:val="00935F00"/>
    <w:rsid w:val="00986240"/>
    <w:rsid w:val="0099719C"/>
    <w:rsid w:val="009E62EA"/>
    <w:rsid w:val="00A803C7"/>
    <w:rsid w:val="00A96D16"/>
    <w:rsid w:val="00AC0EC7"/>
    <w:rsid w:val="00AC40A7"/>
    <w:rsid w:val="00B27AEF"/>
    <w:rsid w:val="00B73C29"/>
    <w:rsid w:val="00BA1DAA"/>
    <w:rsid w:val="00BF7AFF"/>
    <w:rsid w:val="00D50AA5"/>
    <w:rsid w:val="00D87CC8"/>
    <w:rsid w:val="00DB341F"/>
    <w:rsid w:val="00E442A4"/>
    <w:rsid w:val="00E66D9B"/>
    <w:rsid w:val="00EA2888"/>
    <w:rsid w:val="00EB0B2C"/>
    <w:rsid w:val="00F34719"/>
    <w:rsid w:val="00F4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E8A5E"/>
  <w15:chartTrackingRefBased/>
  <w15:docId w15:val="{041BDA4B-D660-644E-8705-AAA1963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14815"/>
    <w:pPr>
      <w:widowControl w:val="0"/>
      <w:autoSpaceDE w:val="0"/>
      <w:autoSpaceDN w:val="0"/>
      <w:spacing w:before="28"/>
      <w:ind w:right="306"/>
      <w:jc w:val="center"/>
      <w:outlineLvl w:val="0"/>
    </w:pPr>
    <w:rPr>
      <w:rFonts w:ascii="Arial" w:eastAsia="Arial" w:hAnsi="Arial" w:cs="Arial"/>
      <w:b/>
      <w:bCs/>
      <w:sz w:val="56"/>
      <w:szCs w:val="5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815"/>
    <w:rPr>
      <w:rFonts w:ascii="Arial" w:eastAsia="Arial" w:hAnsi="Arial" w:cs="Arial"/>
      <w:b/>
      <w:bCs/>
      <w:sz w:val="56"/>
      <w:szCs w:val="56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01481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14815"/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148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81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148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F6E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E1D"/>
  </w:style>
  <w:style w:type="paragraph" w:styleId="Footer">
    <w:name w:val="footer"/>
    <w:basedOn w:val="Normal"/>
    <w:link w:val="FooterChar"/>
    <w:uiPriority w:val="99"/>
    <w:unhideWhenUsed/>
    <w:rsid w:val="006F6E1D"/>
    <w:pPr>
      <w:tabs>
        <w:tab w:val="center" w:pos="4680"/>
        <w:tab w:val="right" w:pos="9360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F6E1D"/>
    <w:rPr>
      <w:sz w:val="18"/>
    </w:rPr>
  </w:style>
  <w:style w:type="character" w:styleId="PageNumber">
    <w:name w:val="page number"/>
    <w:basedOn w:val="DefaultParagraphFont"/>
    <w:uiPriority w:val="99"/>
    <w:unhideWhenUsed/>
    <w:rsid w:val="006F6E1D"/>
    <w:rPr>
      <w:rFonts w:asciiTheme="minorHAnsi" w:hAnsiTheme="minorHAns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5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5E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41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B341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9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0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docinocountybusiness.org/" TargetMode="External"/><Relationship Id="rId13" Type="http://schemas.openxmlformats.org/officeDocument/2006/relationships/hyperlink" Target="http://www.mendocinocountybusines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files.covid19.ca.gov/pdf/guidance-outdoor-hair-salons--en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endocinocounty.org/home/showdocument?id=36523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mendocinocounty.org/home/showdocument?id=37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vid19.ca.gov/pdf/guidance-hair-salons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Alison de Grassi</cp:lastModifiedBy>
  <cp:revision>10</cp:revision>
  <dcterms:created xsi:type="dcterms:W3CDTF">2020-06-12T15:38:00Z</dcterms:created>
  <dcterms:modified xsi:type="dcterms:W3CDTF">2020-08-29T00:42:00Z</dcterms:modified>
</cp:coreProperties>
</file>